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B2" w:rsidRDefault="00256FB2" w:rsidP="00256FB2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256FB2" w:rsidRPr="00B64649" w:rsidRDefault="00256FB2" w:rsidP="00256FB2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256FB2" w:rsidRPr="00B64649" w:rsidRDefault="00256FB2" w:rsidP="00256FB2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256FB2" w:rsidRPr="00B64649" w:rsidRDefault="00256FB2" w:rsidP="00256FB2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256FB2" w:rsidRPr="00B64649" w:rsidRDefault="00256FB2" w:rsidP="00256FB2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256FB2" w:rsidRPr="00B64649" w:rsidRDefault="00256FB2" w:rsidP="00256FB2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256FB2" w:rsidRPr="00B64649" w:rsidRDefault="00256FB2" w:rsidP="00256FB2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256FB2" w:rsidRPr="00B64649" w:rsidRDefault="00256FB2" w:rsidP="00256FB2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256FB2" w:rsidRPr="00B64649" w:rsidRDefault="00256FB2" w:rsidP="00256FB2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256FB2" w:rsidRPr="00363D43" w:rsidRDefault="00256FB2" w:rsidP="00256FB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256FB2" w:rsidRPr="007F5F0C" w:rsidRDefault="00256FB2" w:rsidP="00256FB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5F0C">
        <w:rPr>
          <w:rFonts w:ascii="Times New Roman" w:hAnsi="Times New Roman" w:cs="Times New Roman"/>
          <w:b/>
          <w:sz w:val="32"/>
          <w:szCs w:val="32"/>
        </w:rPr>
        <w:t>Специальность 10.02.04 Обеспечение информационной безопа</w:t>
      </w:r>
      <w:r w:rsidRPr="007F5F0C">
        <w:rPr>
          <w:rFonts w:ascii="Times New Roman" w:hAnsi="Times New Roman" w:cs="Times New Roman"/>
          <w:b/>
          <w:sz w:val="32"/>
          <w:szCs w:val="32"/>
        </w:rPr>
        <w:t>с</w:t>
      </w:r>
      <w:r w:rsidRPr="007F5F0C">
        <w:rPr>
          <w:rFonts w:ascii="Times New Roman" w:hAnsi="Times New Roman" w:cs="Times New Roman"/>
          <w:b/>
          <w:sz w:val="32"/>
          <w:szCs w:val="32"/>
        </w:rPr>
        <w:t xml:space="preserve">ности </w:t>
      </w:r>
      <w:r>
        <w:rPr>
          <w:rFonts w:ascii="Times New Roman" w:hAnsi="Times New Roman" w:cs="Times New Roman"/>
          <w:b/>
          <w:sz w:val="32"/>
          <w:szCs w:val="32"/>
        </w:rPr>
        <w:t xml:space="preserve">телекоммуникационных </w:t>
      </w:r>
      <w:r w:rsidRPr="007F5F0C">
        <w:rPr>
          <w:rFonts w:ascii="Times New Roman" w:hAnsi="Times New Roman" w:cs="Times New Roman"/>
          <w:b/>
          <w:sz w:val="32"/>
          <w:szCs w:val="32"/>
        </w:rPr>
        <w:t>систем</w:t>
      </w:r>
    </w:p>
    <w:p w:rsidR="007656E0" w:rsidRDefault="007656E0" w:rsidP="007656E0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</w:rPr>
      </w:pPr>
    </w:p>
    <w:p w:rsidR="00256FB2" w:rsidRPr="007656E0" w:rsidRDefault="00256FB2" w:rsidP="007656E0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</w:rPr>
      </w:pPr>
    </w:p>
    <w:p w:rsidR="007656E0" w:rsidRPr="00256FB2" w:rsidRDefault="00256FB2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56FB2">
        <w:rPr>
          <w:rFonts w:ascii="Times New Roman" w:hAnsi="Times New Roman" w:cs="Times New Roman"/>
          <w:b/>
          <w:sz w:val="32"/>
          <w:szCs w:val="28"/>
        </w:rPr>
        <w:t>ОПЦ.03 ЭЛЕКТРОНИКА И СХЕМОТЕХНИКА</w:t>
      </w:r>
    </w:p>
    <w:p w:rsidR="007656E0" w:rsidRPr="007656E0" w:rsidRDefault="007656E0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6E0" w:rsidRDefault="007656E0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1D3" w:rsidRPr="007656E0" w:rsidRDefault="002B11D3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020F4A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6E0" w:rsidRDefault="007656E0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F4A" w:rsidRPr="007656E0" w:rsidRDefault="00020F4A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FB2" w:rsidRDefault="00256FB2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6E0" w:rsidRDefault="00256FB2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2023</w:t>
      </w:r>
    </w:p>
    <w:p w:rsidR="00A7235F" w:rsidRPr="00D74374" w:rsidRDefault="00A7235F" w:rsidP="00A723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C255E" w:rsidRPr="000C255E" w:rsidRDefault="000C255E" w:rsidP="000C25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0C255E" w:rsidRPr="000C255E" w:rsidRDefault="000C255E" w:rsidP="000C255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highlight w:val="yellow"/>
          <w:lang w:eastAsia="ru-RU"/>
        </w:rPr>
      </w:pPr>
    </w:p>
    <w:p w:rsidR="00EC0163" w:rsidRPr="00EC0163" w:rsidRDefault="00A1437E" w:rsidP="00256F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EC0163" w:rsidRPr="00EC01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EC0163" w:rsidRPr="00EC0163" w:rsidRDefault="00EC0163" w:rsidP="00EC016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EC0163" w:rsidRPr="00EC0163" w:rsidTr="00426A5C">
        <w:tc>
          <w:tcPr>
            <w:tcW w:w="7501" w:type="dxa"/>
          </w:tcPr>
          <w:p w:rsidR="00EC0163" w:rsidRPr="00EC0163" w:rsidRDefault="00EC0163" w:rsidP="00EC016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EC0163" w:rsidRPr="000C438D" w:rsidRDefault="00EC0163" w:rsidP="00EC01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C0163" w:rsidRPr="00EC0163" w:rsidTr="00426A5C">
        <w:tc>
          <w:tcPr>
            <w:tcW w:w="7501" w:type="dxa"/>
          </w:tcPr>
          <w:p w:rsidR="00EC0163" w:rsidRPr="00EC0163" w:rsidRDefault="00EC0163" w:rsidP="00EC016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EC0163" w:rsidRPr="000C438D" w:rsidRDefault="00EC0163" w:rsidP="00EC01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C0163" w:rsidRPr="00EC0163" w:rsidTr="00426A5C">
        <w:tc>
          <w:tcPr>
            <w:tcW w:w="7501" w:type="dxa"/>
          </w:tcPr>
          <w:p w:rsidR="00EC0163" w:rsidRPr="00EC0163" w:rsidRDefault="00EC0163" w:rsidP="00EC0163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1854" w:type="dxa"/>
          </w:tcPr>
          <w:p w:rsidR="00EC0163" w:rsidRPr="000C438D" w:rsidRDefault="0014577F" w:rsidP="00EC01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C0163" w:rsidRPr="00EC0163" w:rsidTr="00426A5C">
        <w:tc>
          <w:tcPr>
            <w:tcW w:w="7501" w:type="dxa"/>
          </w:tcPr>
          <w:p w:rsidR="00EC0163" w:rsidRPr="00EC0163" w:rsidRDefault="00EC0163" w:rsidP="00EC0163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EC0163" w:rsidRPr="000C438D" w:rsidRDefault="0014577F" w:rsidP="00EC01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</w:tbl>
    <w:p w:rsidR="00DE1EA0" w:rsidRDefault="00DE1EA0" w:rsidP="00DE1E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EA0" w:rsidRDefault="00DE1EA0" w:rsidP="007C7D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EA0" w:rsidRPr="00DE1EA0" w:rsidRDefault="00DE1EA0" w:rsidP="007C7D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7D9B" w:rsidRPr="007C7D9B" w:rsidRDefault="007C7D9B" w:rsidP="007C7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59" w:rsidRDefault="00025A59">
      <w:r>
        <w:br w:type="page"/>
      </w:r>
    </w:p>
    <w:p w:rsidR="005F0C2A" w:rsidRPr="005F0C2A" w:rsidRDefault="00025A59" w:rsidP="001C62C3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5F0C2A">
        <w:rPr>
          <w:rFonts w:ascii="Times New Roman" w:eastAsia="Times New Roman" w:hAnsi="Times New Roman" w:cs="Times New Roman"/>
          <w:b/>
          <w:lang w:eastAsia="ru-RU"/>
        </w:rPr>
        <w:lastRenderedPageBreak/>
        <w:t>1. ОБЩАЯ ХАРАКТЕРИСТИКА РАБОЧЕЙ ПРОГРАММЫ УЧЕБНОЙ ДИСЦИПЛИНЫ</w:t>
      </w:r>
    </w:p>
    <w:p w:rsidR="00025A59" w:rsidRPr="006D4543" w:rsidRDefault="00375082" w:rsidP="001C62C3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5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</w:t>
      </w:r>
      <w:r w:rsidR="00DE1E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</w:t>
      </w:r>
      <w:r w:rsidRPr="006D45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.03</w:t>
      </w:r>
      <w:r w:rsidR="005F0C2A" w:rsidRPr="006D45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Pr="006D45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Электроника и схемотехника</w:t>
      </w:r>
      <w:r w:rsidR="00025A59" w:rsidRPr="006D45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025A59" w:rsidRPr="00025A59" w:rsidRDefault="00025A59" w:rsidP="00C61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C35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</w:t>
      </w: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в структуре 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образовательной программы</w:t>
      </w:r>
      <w:r w:rsidRPr="0002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40A46" w:rsidRPr="00E40A46" w:rsidRDefault="00025A59" w:rsidP="00053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25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Pr="00F973B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5082" w:rsidRPr="0037508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Электроника и схемотехника</w:t>
      </w:r>
      <w:r w:rsidRPr="00F973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E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 к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0C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</w:t>
      </w:r>
      <w:r w:rsidR="005F0C2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F0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нальному циклу </w:t>
      </w:r>
      <w:r w:rsidR="00C6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="00DE1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(далее – </w:t>
      </w:r>
      <w:r w:rsidR="00C619DF">
        <w:rPr>
          <w:rFonts w:ascii="Times New Roman" w:eastAsia="Times New Roman" w:hAnsi="Times New Roman" w:cs="Times New Roman"/>
          <w:sz w:val="24"/>
          <w:szCs w:val="24"/>
          <w:lang w:eastAsia="ru-RU"/>
        </w:rPr>
        <w:t>ОП)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082" w:rsidRPr="00375082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C619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формирование общих компетенций (далее-ОК</w:t>
      </w:r>
      <w:r w:rsidR="005F0C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61EA" w:rsidRPr="0076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ОП</w:t>
      </w:r>
      <w:r w:rsidR="005F0C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A46"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контекстам;</w:t>
      </w:r>
    </w:p>
    <w:p w:rsidR="00E40A46" w:rsidRPr="00E40A46" w:rsidRDefault="00E40A46" w:rsidP="00053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задач профессиональной деятельности;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  <w:r w:rsidR="00F1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0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онные технологии </w:t>
      </w:r>
      <w:r w:rsidR="00662C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деятельности.</w:t>
      </w:r>
    </w:p>
    <w:p w:rsidR="005C66D7" w:rsidRDefault="005C66D7" w:rsidP="00AC2E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A59" w:rsidRPr="00025A59" w:rsidRDefault="00025A59" w:rsidP="00AC2EC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</w:t>
      </w:r>
      <w:r w:rsidR="00C35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025A59" w:rsidRPr="00C26C1E" w:rsidRDefault="00025A59" w:rsidP="00AC2EC8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76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</w:t>
      </w:r>
      <w:r w:rsidRPr="00C26C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учебной дисциплины обучающимися осваиваются умения и знания</w:t>
      </w:r>
    </w:p>
    <w:p w:rsidR="00025A59" w:rsidRPr="00CA178B" w:rsidRDefault="00025A59" w:rsidP="00025A5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828"/>
        <w:gridCol w:w="3827"/>
      </w:tblGrid>
      <w:tr w:rsidR="00351970" w:rsidRPr="00CA178B" w:rsidTr="00995402">
        <w:trPr>
          <w:trHeight w:val="2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970" w:rsidRPr="00CA178B" w:rsidRDefault="00351970" w:rsidP="00DE1E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70" w:rsidRPr="00F35C12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970" w:rsidRPr="00F35C12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30408" w:rsidRPr="00025A59" w:rsidTr="00995402">
        <w:trPr>
          <w:trHeight w:val="5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C67" w:rsidRDefault="00662C67" w:rsidP="00662C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0B5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ОК</w:t>
            </w:r>
            <w:r w:rsidR="000B5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</w:p>
          <w:p w:rsidR="00F35C12" w:rsidRPr="00CA178B" w:rsidRDefault="00662C67" w:rsidP="00662C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0B5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ОК </w:t>
            </w:r>
            <w:r w:rsidR="000B5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C67" w:rsidRPr="00662C67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наиболее подходящие элек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тронные приборы;</w:t>
            </w:r>
          </w:p>
          <w:p w:rsidR="00DE1EA0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параметров и ха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рактеристик электронных пр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боров;</w:t>
            </w:r>
          </w:p>
          <w:p w:rsidR="00DE1EA0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наиболее эффективные и оптимальные способы решения задач по использованию и эк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плуатации электронных приборов и устройств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2C67" w:rsidRPr="00662C67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искать информацию об электро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устройствах и приб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рах;сравнивать и анализировать  параметры и  характеристики электронных устройств и приб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ров;</w:t>
            </w:r>
          </w:p>
          <w:p w:rsidR="00662C67" w:rsidRPr="00662C67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информацию об электронных устройствах и приборах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2C67" w:rsidRPr="00662C67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свое профессионал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развитее в области электрон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и схемотехники;</w:t>
            </w:r>
          </w:p>
          <w:p w:rsidR="00B30408" w:rsidRPr="008D2149" w:rsidRDefault="00662C67" w:rsidP="000537F9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нформационные технологии для по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 и решения профессионал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значимых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принципы работы и назначение электронныхприбо-ров;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расчета параметров электронных приборов;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определения, характеристики, у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ловно-графические обозначе-ния, достоинства и недостатки  эле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тронных приборов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электронных пр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электронных устройств и приборов;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электронных усилителей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самоконтроля в решении профессиональных задач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2C67" w:rsidRPr="00662C67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методы сбора, анализа и систематизации </w:t>
            </w:r>
          </w:p>
          <w:p w:rsidR="00B30408" w:rsidRPr="00F35C12" w:rsidRDefault="00662C67" w:rsidP="003F5933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посредством информа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5D2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6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713BF" w:rsidRDefault="00F713BF" w:rsidP="00EC0163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F713BF" w:rsidRDefault="00F713BF" w:rsidP="00EC0163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F713BF" w:rsidRDefault="00F713BF" w:rsidP="00EC0163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F713BF" w:rsidRDefault="00F713BF" w:rsidP="00EC0163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BF" w:rsidRPr="00F713BF" w:rsidRDefault="00F713BF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3632186"/>
            <w:r w:rsidRPr="00F713B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результаты </w:t>
            </w:r>
          </w:p>
          <w:p w:rsidR="00F713BF" w:rsidRPr="00F713BF" w:rsidRDefault="00F713B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 xml:space="preserve">реализации программы воспитания </w:t>
            </w:r>
          </w:p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Код личностных результатов ре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а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лизации пр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о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граммы воспит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а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ния</w:t>
            </w:r>
          </w:p>
        </w:tc>
      </w:tr>
      <w:tr w:rsidR="00F713BF" w:rsidRPr="00F713BF" w:rsidTr="00F713B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Портрет выпускника СПО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Проявляющий активную гражданскую позицию, демонстрирующий пр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верженность принципам честности, порядочности, открытости, эконом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чески активный и участвующий в студенческом и территориальном сам</w:t>
            </w:r>
            <w:r w:rsidRPr="00F713BF">
              <w:rPr>
                <w:rFonts w:ascii="Times New Roman" w:hAnsi="Times New Roman" w:cs="Times New Roman"/>
              </w:rPr>
              <w:t>о</w:t>
            </w:r>
            <w:r w:rsidRPr="00F713BF">
              <w:rPr>
                <w:rFonts w:ascii="Times New Roman" w:hAnsi="Times New Roman" w:cs="Times New Roman"/>
              </w:rPr>
              <w:t>управлении, в том числе на условиях добровольчества, продуктивно вза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модействующий и участвующий в деятельности общественных организ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>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</w:t>
            </w:r>
            <w:r w:rsidRPr="00F713BF">
              <w:rPr>
                <w:rFonts w:ascii="Times New Roman" w:hAnsi="Times New Roman" w:cs="Times New Roman"/>
              </w:rPr>
              <w:t>о</w:t>
            </w:r>
            <w:r w:rsidRPr="00F713BF">
              <w:rPr>
                <w:rFonts w:ascii="Times New Roman" w:hAnsi="Times New Roman" w:cs="Times New Roman"/>
              </w:rPr>
              <w:t>яльный к установкам и проявлениям представителей субкультур, отл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чающий их от групп с деструктивным и девиантным поведением. Демо</w:t>
            </w:r>
            <w:r w:rsidRPr="00F713BF">
              <w:rPr>
                <w:rFonts w:ascii="Times New Roman" w:hAnsi="Times New Roman" w:cs="Times New Roman"/>
              </w:rPr>
              <w:t>н</w:t>
            </w:r>
            <w:r w:rsidRPr="00F713BF">
              <w:rPr>
                <w:rFonts w:ascii="Times New Roman" w:hAnsi="Times New Roman" w:cs="Times New Roman"/>
              </w:rPr>
              <w:t>стрирующий неприятие и предупреждающий социально опасное повед</w:t>
            </w:r>
            <w:r w:rsidRPr="00F713BF">
              <w:rPr>
                <w:rFonts w:ascii="Times New Roman" w:hAnsi="Times New Roman" w:cs="Times New Roman"/>
              </w:rPr>
              <w:t>е</w:t>
            </w:r>
            <w:r w:rsidRPr="00F713BF">
              <w:rPr>
                <w:rFonts w:ascii="Times New Roman" w:hAnsi="Times New Roman" w:cs="Times New Roman"/>
              </w:rPr>
              <w:t>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3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</w:t>
            </w:r>
            <w:r w:rsidRPr="00F713BF">
              <w:rPr>
                <w:rFonts w:ascii="Times New Roman" w:hAnsi="Times New Roman" w:cs="Times New Roman"/>
              </w:rPr>
              <w:t>е</w:t>
            </w:r>
            <w:r w:rsidRPr="00F713BF">
              <w:rPr>
                <w:rFonts w:ascii="Times New Roman" w:hAnsi="Times New Roman" w:cs="Times New Roman"/>
              </w:rPr>
              <w:t>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4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Демонстрирующий приверженность к родной культуре, исторической п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>мяти на основе любви к Родине, родному народу, малой родине, прин</w:t>
            </w:r>
            <w:r w:rsidRPr="00F713BF">
              <w:rPr>
                <w:rFonts w:ascii="Times New Roman" w:hAnsi="Times New Roman" w:cs="Times New Roman"/>
              </w:rPr>
              <w:t>я</w:t>
            </w:r>
            <w:r w:rsidRPr="00F713BF">
              <w:rPr>
                <w:rFonts w:ascii="Times New Roman" w:hAnsi="Times New Roman" w:cs="Times New Roman"/>
              </w:rPr>
              <w:t>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5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Проявляющий уважение к людям старшего поколения и готовность к уч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 xml:space="preserve">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6</w:t>
            </w:r>
          </w:p>
        </w:tc>
      </w:tr>
      <w:tr w:rsidR="00F713BF" w:rsidRPr="00F713BF" w:rsidTr="00F713BF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</w:t>
            </w:r>
            <w:r w:rsidRPr="00F713BF">
              <w:rPr>
                <w:rFonts w:ascii="Times New Roman" w:hAnsi="Times New Roman" w:cs="Times New Roman"/>
              </w:rPr>
              <w:t>р</w:t>
            </w:r>
            <w:r w:rsidRPr="00F713BF">
              <w:rPr>
                <w:rFonts w:ascii="Times New Roman" w:hAnsi="Times New Roman" w:cs="Times New Roman"/>
              </w:rPr>
              <w:t xml:space="preserve">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7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Проявляющий и демонстрирующий уважение к представителям разли</w:t>
            </w:r>
            <w:r w:rsidRPr="00F713BF">
              <w:rPr>
                <w:rFonts w:ascii="Times New Roman" w:hAnsi="Times New Roman" w:cs="Times New Roman"/>
              </w:rPr>
              <w:t>ч</w:t>
            </w:r>
            <w:r w:rsidRPr="00F713BF">
              <w:rPr>
                <w:rFonts w:ascii="Times New Roman" w:hAnsi="Times New Roman" w:cs="Times New Roman"/>
              </w:rPr>
              <w:t>ных этнокультурных, социальных, конфессиональных и иных групп. С</w:t>
            </w:r>
            <w:r w:rsidRPr="00F713BF">
              <w:rPr>
                <w:rFonts w:ascii="Times New Roman" w:hAnsi="Times New Roman" w:cs="Times New Roman"/>
              </w:rPr>
              <w:t>о</w:t>
            </w:r>
            <w:r w:rsidRPr="00F713BF">
              <w:rPr>
                <w:rFonts w:ascii="Times New Roman" w:hAnsi="Times New Roman" w:cs="Times New Roman"/>
              </w:rPr>
              <w:t>причастный к сохранению, преумножению и трансляции культурных тр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>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8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9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lastRenderedPageBreak/>
              <w:t>Заботящийся о защите окружающей среды, собственной и чужой безопа</w:t>
            </w:r>
            <w:r w:rsidRPr="00F713BF">
              <w:rPr>
                <w:rFonts w:ascii="Times New Roman" w:hAnsi="Times New Roman" w:cs="Times New Roman"/>
              </w:rPr>
              <w:t>с</w:t>
            </w:r>
            <w:r w:rsidRPr="00F713BF">
              <w:rPr>
                <w:rFonts w:ascii="Times New Roman" w:hAnsi="Times New Roman" w:cs="Times New Roman"/>
              </w:rPr>
              <w:t>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10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Проявляющий уважение к эстетическим ценностям, обладающий основ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 xml:space="preserve">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11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Принимающий семейные ценности, готовый к созданию семьи и воспит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>нию детей; демонстрирующий неприятие насилия в семье, ухода от род</w:t>
            </w:r>
            <w:r w:rsidRPr="00F713BF">
              <w:rPr>
                <w:rFonts w:ascii="Times New Roman" w:hAnsi="Times New Roman" w:cs="Times New Roman"/>
              </w:rPr>
              <w:t>и</w:t>
            </w:r>
            <w:r w:rsidRPr="00F713BF">
              <w:rPr>
                <w:rFonts w:ascii="Times New Roman" w:hAnsi="Times New Roman" w:cs="Times New Roman"/>
              </w:rPr>
              <w:t>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12</w:t>
            </w:r>
          </w:p>
        </w:tc>
      </w:tr>
      <w:tr w:rsidR="00F713BF" w:rsidRPr="00F713BF" w:rsidTr="00F713B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реализации программы воспитания, определенные отраслевыми требованиями к дел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о</w:t>
            </w:r>
            <w:r w:rsidRPr="00F713BF">
              <w:rPr>
                <w:rFonts w:ascii="Times New Roman" w:hAnsi="Times New Roman" w:cs="Times New Roman"/>
                <w:b/>
                <w:bCs/>
              </w:rPr>
              <w:t>вым качествам личности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Cs/>
              </w:rPr>
              <w:t>Готовность обучающегося соответствовать ожиданиям работодателей: о</w:t>
            </w:r>
            <w:r w:rsidRPr="00F713BF">
              <w:rPr>
                <w:rFonts w:ascii="Times New Roman" w:hAnsi="Times New Roman" w:cs="Times New Roman"/>
                <w:bCs/>
              </w:rPr>
              <w:t>т</w:t>
            </w:r>
            <w:r w:rsidRPr="00F713BF">
              <w:rPr>
                <w:rFonts w:ascii="Times New Roman" w:hAnsi="Times New Roman" w:cs="Times New Roman"/>
                <w:bCs/>
              </w:rPr>
              <w:t>ветственный сотрудник, дисциплинированный, трудолюбивый, нацеле</w:t>
            </w:r>
            <w:r w:rsidRPr="00F713BF">
              <w:rPr>
                <w:rFonts w:ascii="Times New Roman" w:hAnsi="Times New Roman" w:cs="Times New Roman"/>
                <w:bCs/>
              </w:rPr>
              <w:t>н</w:t>
            </w:r>
            <w:r w:rsidRPr="00F713BF">
              <w:rPr>
                <w:rFonts w:ascii="Times New Roman" w:hAnsi="Times New Roman" w:cs="Times New Roman"/>
                <w:bCs/>
              </w:rPr>
              <w:t>ный на достижение поставленных задач, эффективно взаимодействующий с членами команды, сотрудничающий с другими людьми, проектно мы</w:t>
            </w:r>
            <w:r w:rsidRPr="00F713BF">
              <w:rPr>
                <w:rFonts w:ascii="Times New Roman" w:hAnsi="Times New Roman" w:cs="Times New Roman"/>
                <w:bCs/>
              </w:rPr>
              <w:t>с</w:t>
            </w:r>
            <w:r w:rsidRPr="00F713BF">
              <w:rPr>
                <w:rFonts w:ascii="Times New Roman" w:hAnsi="Times New Roman" w:cs="Times New Roman"/>
                <w:bCs/>
              </w:rPr>
              <w:t>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13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Cs/>
              </w:rPr>
              <w:t>Приобретение обучающимся навыка оценки информации в цифровой ср</w:t>
            </w:r>
            <w:r w:rsidRPr="00F713BF">
              <w:rPr>
                <w:rFonts w:ascii="Times New Roman" w:hAnsi="Times New Roman" w:cs="Times New Roman"/>
                <w:bCs/>
              </w:rPr>
              <w:t>е</w:t>
            </w:r>
            <w:r w:rsidRPr="00F713BF">
              <w:rPr>
                <w:rFonts w:ascii="Times New Roman" w:hAnsi="Times New Roman" w:cs="Times New Roman"/>
                <w:bCs/>
              </w:rPr>
              <w:t>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14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Приобретение обучающимися социально значимых знаний о нормах и тр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>дициях поведения человека как гражданина и патриота своего Отеч</w:t>
            </w:r>
            <w:r w:rsidRPr="00F713BF">
              <w:rPr>
                <w:rFonts w:ascii="Times New Roman" w:hAnsi="Times New Roman" w:cs="Times New Roman"/>
              </w:rPr>
              <w:t>е</w:t>
            </w:r>
            <w:r w:rsidRPr="00F713BF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15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Приобретение обучающимися социально значимых знаний о правилах в</w:t>
            </w:r>
            <w:r w:rsidRPr="00F713BF">
              <w:rPr>
                <w:rFonts w:ascii="Times New Roman" w:hAnsi="Times New Roman" w:cs="Times New Roman"/>
              </w:rPr>
              <w:t>е</w:t>
            </w:r>
            <w:r w:rsidRPr="00F713BF">
              <w:rPr>
                <w:rFonts w:ascii="Times New Roman" w:hAnsi="Times New Roman" w:cs="Times New Roman"/>
              </w:rPr>
              <w:t>дения экологического образа жизни о нормах и традициях трудовой де</w:t>
            </w:r>
            <w:r w:rsidRPr="00F713BF">
              <w:rPr>
                <w:rFonts w:ascii="Times New Roman" w:hAnsi="Times New Roman" w:cs="Times New Roman"/>
              </w:rPr>
              <w:t>я</w:t>
            </w:r>
            <w:r w:rsidRPr="00F713BF">
              <w:rPr>
                <w:rFonts w:ascii="Times New Roman" w:hAnsi="Times New Roman" w:cs="Times New Roman"/>
              </w:rPr>
              <w:t>тельности человека о нормах и традициях поведения человека в многон</w:t>
            </w:r>
            <w:r w:rsidRPr="00F713BF">
              <w:rPr>
                <w:rFonts w:ascii="Times New Roman" w:hAnsi="Times New Roman" w:cs="Times New Roman"/>
              </w:rPr>
              <w:t>а</w:t>
            </w:r>
            <w:r w:rsidRPr="00F713BF">
              <w:rPr>
                <w:rFonts w:ascii="Times New Roman" w:hAnsi="Times New Roman" w:cs="Times New Roman"/>
              </w:rPr>
              <w:t xml:space="preserve">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16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17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Ценностное отношение обучающихся к людям иной национальности, в</w:t>
            </w:r>
            <w:r w:rsidRPr="00F713BF">
              <w:rPr>
                <w:rFonts w:ascii="Times New Roman" w:hAnsi="Times New Roman" w:cs="Times New Roman"/>
              </w:rPr>
              <w:t>е</w:t>
            </w:r>
            <w:r w:rsidRPr="00F713BF">
              <w:rPr>
                <w:rFonts w:ascii="Times New Roman" w:hAnsi="Times New Roman" w:cs="Times New Roman"/>
              </w:rPr>
              <w:t>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18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Уважительное отношения обучающихся к результатам собственного и ч</w:t>
            </w:r>
            <w:r w:rsidRPr="00F713BF">
              <w:rPr>
                <w:rFonts w:ascii="Times New Roman" w:hAnsi="Times New Roman" w:cs="Times New Roman"/>
              </w:rPr>
              <w:t>у</w:t>
            </w:r>
            <w:r w:rsidRPr="00F713BF">
              <w:rPr>
                <w:rFonts w:ascii="Times New Roman" w:hAnsi="Times New Roman" w:cs="Times New Roman"/>
              </w:rPr>
              <w:t>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19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Ценностное отношение обучающихся к своему здоровью и здоровью о</w:t>
            </w:r>
            <w:r w:rsidRPr="00F713BF">
              <w:rPr>
                <w:rFonts w:ascii="Times New Roman" w:hAnsi="Times New Roman" w:cs="Times New Roman"/>
              </w:rPr>
              <w:t>к</w:t>
            </w:r>
            <w:r w:rsidRPr="00F713BF">
              <w:rPr>
                <w:rFonts w:ascii="Times New Roman" w:hAnsi="Times New Roman" w:cs="Times New Roman"/>
              </w:rPr>
              <w:t>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  <w:bCs/>
              </w:rPr>
              <w:t>ЛР 20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</w:rPr>
              <w:t>ЛР 21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</w:rPr>
              <w:t>ЛР 22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t xml:space="preserve">Получение обучающимися возможности самораскрытия и самореализация </w:t>
            </w:r>
            <w:r w:rsidRPr="00F713BF">
              <w:rPr>
                <w:rFonts w:ascii="Times New Roman" w:hAnsi="Times New Roman" w:cs="Times New Roman"/>
              </w:rPr>
              <w:lastRenderedPageBreak/>
              <w:t>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</w:rPr>
              <w:lastRenderedPageBreak/>
              <w:t>ЛР 23</w:t>
            </w:r>
          </w:p>
        </w:tc>
      </w:tr>
      <w:tr w:rsidR="00F713BF" w:rsidRPr="00F713BF" w:rsidTr="00F713B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</w:rPr>
              <w:lastRenderedPageBreak/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3BF" w:rsidRPr="00F713BF" w:rsidRDefault="00F713BF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3BF">
              <w:rPr>
                <w:rFonts w:ascii="Times New Roman" w:hAnsi="Times New Roman" w:cs="Times New Roman"/>
                <w:b/>
              </w:rPr>
              <w:t>ЛР 24</w:t>
            </w:r>
          </w:p>
        </w:tc>
      </w:tr>
      <w:bookmarkEnd w:id="0"/>
    </w:tbl>
    <w:p w:rsidR="00EC0163" w:rsidRPr="00EC0163" w:rsidRDefault="009703C6" w:rsidP="00EC0163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  <w:r w:rsidR="00EC0163" w:rsidRPr="00EC0163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УЧЕБНОЙ ДИСЦИПЛИНЫ</w:t>
      </w:r>
    </w:p>
    <w:p w:rsidR="00EC0163" w:rsidRPr="00EC0163" w:rsidRDefault="00EC0163" w:rsidP="00EC0163">
      <w:pPr>
        <w:suppressAutoHyphens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134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</w:t>
            </w:r>
            <w:r w:rsidRPr="00EC01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EC0163" w:rsidRPr="00EC0163" w:rsidTr="00426A5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lang w:eastAsia="ru-RU"/>
              </w:rPr>
              <w:t>из них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B35E59" w:rsidRDefault="00EC0163" w:rsidP="00EC0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0163" w:rsidRPr="00EC0163" w:rsidTr="00426A5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C0163" w:rsidRPr="00EC0163" w:rsidTr="00426A5C">
        <w:trPr>
          <w:trHeight w:val="23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163" w:rsidRPr="00EC0163" w:rsidRDefault="00EC0163" w:rsidP="00EC016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проводится в форме  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163" w:rsidRPr="00EC0163" w:rsidRDefault="00EC0163" w:rsidP="00EC016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C01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DE1EA0" w:rsidRDefault="00DE1EA0" w:rsidP="00DE1EA0">
      <w:pPr>
        <w:suppressAutoHyphens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025A59" w:rsidRPr="00025A59" w:rsidSect="00615FEB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973B4" w:rsidRPr="00F973B4" w:rsidRDefault="006D1F85" w:rsidP="00F973B4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lastRenderedPageBreak/>
        <w:t>2.</w:t>
      </w:r>
      <w:r w:rsidR="00F973B4" w:rsidRPr="00F973B4">
        <w:rPr>
          <w:rFonts w:ascii="Times New Roman" w:eastAsia="Times New Roman" w:hAnsi="Times New Roman" w:cs="Times New Roman"/>
          <w:b/>
        </w:rPr>
        <w:t xml:space="preserve">2. Тематический план и содержание учебной дисциплины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9072"/>
        <w:gridCol w:w="1418"/>
        <w:gridCol w:w="2551"/>
      </w:tblGrid>
      <w:tr w:rsidR="00A13525" w:rsidRPr="00B35E59" w:rsidTr="00B35E59">
        <w:trPr>
          <w:trHeight w:val="20"/>
        </w:trPr>
        <w:tc>
          <w:tcPr>
            <w:tcW w:w="2376" w:type="dxa"/>
            <w:vAlign w:val="center"/>
          </w:tcPr>
          <w:p w:rsidR="00A13525" w:rsidRPr="00B35E59" w:rsidRDefault="00A13525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</w:p>
          <w:p w:rsidR="00A13525" w:rsidRPr="00B35E59" w:rsidRDefault="00A13525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9072" w:type="dxa"/>
          </w:tcPr>
          <w:p w:rsidR="00860462" w:rsidRPr="00B35E59" w:rsidRDefault="00860462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13525" w:rsidRPr="00B35E59" w:rsidRDefault="00A13525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учебногоматериала</w:t>
            </w:r>
            <w:r w:rsidR="00C3588F" w:rsidRPr="00B35E59">
              <w:rPr>
                <w:rFonts w:ascii="Times New Roman" w:eastAsia="Times New Roman" w:hAnsi="Times New Roman" w:cs="Times New Roman"/>
                <w:b/>
                <w:bCs/>
              </w:rPr>
              <w:t>и формы организации деятельности</w:t>
            </w:r>
          </w:p>
          <w:p w:rsidR="00A13525" w:rsidRPr="00B35E59" w:rsidRDefault="00A13525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 обучающихся</w:t>
            </w:r>
          </w:p>
        </w:tc>
        <w:tc>
          <w:tcPr>
            <w:tcW w:w="1418" w:type="dxa"/>
            <w:vAlign w:val="center"/>
          </w:tcPr>
          <w:p w:rsidR="00C3588F" w:rsidRPr="00B35E59" w:rsidRDefault="00A13525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  <w:p w:rsidR="00A13525" w:rsidRPr="00B35E59" w:rsidRDefault="00C3588F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 в </w:t>
            </w:r>
            <w:r w:rsidR="00A13525" w:rsidRPr="00B35E59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сах</w:t>
            </w:r>
          </w:p>
        </w:tc>
        <w:tc>
          <w:tcPr>
            <w:tcW w:w="2551" w:type="dxa"/>
          </w:tcPr>
          <w:p w:rsidR="00C3588F" w:rsidRPr="00B35E59" w:rsidRDefault="00C3588F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</w:t>
            </w:r>
          </w:p>
          <w:p w:rsidR="0006727D" w:rsidRPr="00B35E59" w:rsidRDefault="0006727D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</w:t>
            </w:r>
            <w:r w:rsidR="00C3588F"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ормированию</w:t>
            </w:r>
          </w:p>
          <w:p w:rsidR="00A13525" w:rsidRPr="00B35E59" w:rsidRDefault="00C3588F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которых способствует элемент программы</w:t>
            </w:r>
          </w:p>
        </w:tc>
      </w:tr>
      <w:tr w:rsidR="00F973B4" w:rsidRPr="00B35E59" w:rsidTr="00B35E59">
        <w:trPr>
          <w:trHeight w:val="20"/>
        </w:trPr>
        <w:tc>
          <w:tcPr>
            <w:tcW w:w="2376" w:type="dxa"/>
            <w:vAlign w:val="center"/>
          </w:tcPr>
          <w:p w:rsidR="00F973B4" w:rsidRPr="00B35E59" w:rsidRDefault="00F973B4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072" w:type="dxa"/>
          </w:tcPr>
          <w:p w:rsidR="00F973B4" w:rsidRPr="00B35E59" w:rsidRDefault="00F973B4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vAlign w:val="center"/>
          </w:tcPr>
          <w:p w:rsidR="00F973B4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551" w:type="dxa"/>
          </w:tcPr>
          <w:p w:rsidR="00F973B4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EC0163" w:rsidRPr="00B35E59" w:rsidTr="00B35E59">
        <w:trPr>
          <w:trHeight w:val="20"/>
        </w:trPr>
        <w:tc>
          <w:tcPr>
            <w:tcW w:w="15417" w:type="dxa"/>
            <w:gridSpan w:val="4"/>
            <w:vAlign w:val="center"/>
          </w:tcPr>
          <w:p w:rsidR="00EC0163" w:rsidRPr="00B35E59" w:rsidRDefault="00EC0163" w:rsidP="00B35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Раздел 1</w:t>
            </w:r>
            <w:r w:rsidR="005E6E01">
              <w:rPr>
                <w:rFonts w:ascii="Times New Roman" w:eastAsia="Times New Roman" w:hAnsi="Times New Roman" w:cs="Times New Roman"/>
                <w:b/>
              </w:rPr>
              <w:t>.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</w:rPr>
              <w:t>Устройства, принцип действия, основные параметры и схемы включения полупроводниковых приборов</w:t>
            </w:r>
          </w:p>
        </w:tc>
      </w:tr>
      <w:tr w:rsidR="00EC0163" w:rsidRPr="00B35E59" w:rsidTr="00B35E59">
        <w:trPr>
          <w:trHeight w:val="20"/>
        </w:trPr>
        <w:tc>
          <w:tcPr>
            <w:tcW w:w="2376" w:type="dxa"/>
            <w:vMerge w:val="restart"/>
            <w:vAlign w:val="center"/>
          </w:tcPr>
          <w:p w:rsidR="00EC0163" w:rsidRPr="00B35E59" w:rsidRDefault="00EC0163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1.1</w:t>
            </w:r>
          </w:p>
          <w:p w:rsidR="00EC0163" w:rsidRPr="00B35E59" w:rsidRDefault="00EC0163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  <w:p w:rsidR="00EC0163" w:rsidRPr="00B35E59" w:rsidRDefault="00EC0163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полупроводников</w:t>
            </w:r>
          </w:p>
        </w:tc>
        <w:tc>
          <w:tcPr>
            <w:tcW w:w="9072" w:type="dxa"/>
          </w:tcPr>
          <w:p w:rsidR="00EC0163" w:rsidRPr="00B35E59" w:rsidRDefault="00EC0163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Содержаниеучебного материала</w:t>
            </w:r>
          </w:p>
        </w:tc>
        <w:tc>
          <w:tcPr>
            <w:tcW w:w="1418" w:type="dxa"/>
            <w:vAlign w:val="center"/>
          </w:tcPr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ОК03, ОК 09</w:t>
            </w:r>
          </w:p>
        </w:tc>
      </w:tr>
      <w:tr w:rsidR="00EC0163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EC0163" w:rsidRPr="00B35E59" w:rsidRDefault="00EC0163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1. Физика явлений в полупроводниках</w:t>
            </w:r>
          </w:p>
          <w:p w:rsidR="00EC0163" w:rsidRPr="00B35E59" w:rsidRDefault="00EC0163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1.Электропроводность полупроводников. Примесная электропроводность полупроводника.</w:t>
            </w:r>
          </w:p>
          <w:p w:rsidR="00EC0163" w:rsidRPr="00B35E59" w:rsidRDefault="00EC0163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 xml:space="preserve">2.Электронно-дырочный переход. Смещение р-п перехода </w:t>
            </w:r>
          </w:p>
          <w:p w:rsidR="00EC0163" w:rsidRPr="00B35E59" w:rsidRDefault="00EC0163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3.Характеристики электронно-дырочного перехода. Виды пробоя.</w:t>
            </w:r>
          </w:p>
        </w:tc>
        <w:tc>
          <w:tcPr>
            <w:tcW w:w="1418" w:type="dxa"/>
            <w:vAlign w:val="center"/>
          </w:tcPr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EC0163" w:rsidRPr="00B35E59" w:rsidRDefault="00EC0163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1. 2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Полупроводниковые диоды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Урок 2.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Общие сведения о полупроводниковых диодах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35E59">
              <w:rPr>
                <w:rFonts w:ascii="Times New Roman" w:hAnsi="Times New Roman" w:cs="Times New Roman"/>
              </w:rPr>
              <w:t>.Классификация диодов.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Условные обозначения.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hAnsi="Times New Roman" w:cs="Times New Roman"/>
              </w:rPr>
              <w:t>2</w:t>
            </w:r>
            <w:r w:rsidR="008C4396">
              <w:rPr>
                <w:rFonts w:ascii="Times New Roman" w:hAnsi="Times New Roman" w:cs="Times New Roman"/>
              </w:rPr>
              <w:t>.</w:t>
            </w:r>
            <w:r w:rsidRPr="00B35E59">
              <w:rPr>
                <w:rFonts w:ascii="Times New Roman" w:hAnsi="Times New Roman" w:cs="Times New Roman"/>
              </w:rPr>
              <w:t xml:space="preserve">Назначение,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параметры.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hAnsi="Times New Roman" w:cs="Times New Roman"/>
              </w:rPr>
              <w:t xml:space="preserve">3.Устройство и принцип работы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диода.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Урок 3. </w:t>
            </w:r>
            <w:r w:rsidRPr="00B35E59">
              <w:rPr>
                <w:rFonts w:ascii="Times New Roman" w:hAnsi="Times New Roman" w:cs="Times New Roman"/>
              </w:rPr>
              <w:t>Выпрямительные диоды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4. ВАХ </w:t>
            </w:r>
            <w:r w:rsidRPr="00B35E59">
              <w:rPr>
                <w:rFonts w:ascii="Times New Roman" w:hAnsi="Times New Roman" w:cs="Times New Roman"/>
              </w:rPr>
              <w:t>выпрямительного диода. Параметры.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5.Применение </w:t>
            </w:r>
            <w:r w:rsidRPr="00B35E59">
              <w:rPr>
                <w:rFonts w:ascii="Times New Roman" w:hAnsi="Times New Roman" w:cs="Times New Roman"/>
              </w:rPr>
              <w:t>выпрямительного диода: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амплитудные ограничители, в схеме выпрямителя.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Последовательные амплитудные ограничители. Схема. Диаграмма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Параллельные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амплитудные ограничители. Схема. Диаграмма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Урок 4.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Полупроводниковые диоды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E6E01">
              <w:rPr>
                <w:rFonts w:ascii="Times New Roman" w:hAnsi="Times New Roman" w:cs="Times New Roman"/>
              </w:rPr>
              <w:t>.</w:t>
            </w:r>
            <w:r w:rsidRPr="00B35E59">
              <w:rPr>
                <w:rFonts w:ascii="Times New Roman" w:hAnsi="Times New Roman" w:cs="Times New Roman"/>
              </w:rPr>
              <w:t xml:space="preserve">Стабилитроны. 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ВАХ стабилитрона. Основные параметры, схемы включения, маркировка.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="008C4396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Светодиоды. Фотодиоды, применение.</w:t>
            </w:r>
          </w:p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7.Варикапы.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1.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Исследование и расчет параметров полупроводникового диода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учебников;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подготовить презентацию </w:t>
            </w:r>
            <w:r w:rsidRPr="00B35E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(по выбору) </w:t>
            </w:r>
            <w:r w:rsidRPr="00B35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тему: Полупроводниковые </w:t>
            </w:r>
            <w:r w:rsidRPr="00B35E59">
              <w:rPr>
                <w:rFonts w:ascii="Times New Roman" w:eastAsia="Times New Roman" w:hAnsi="Times New Roman" w:cs="Times New Roman"/>
              </w:rPr>
              <w:t>диоды.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Тема1.3.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Транзисторы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5. Биполярные транзисторы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1.Структура и принцип действия биполярного транзистора.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Основные параметры биполярных транзисторов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3.Маркировка. Применение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6. Биполярные транзисторы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lastRenderedPageBreak/>
              <w:t>4.Статические характеристики транзистора</w:t>
            </w:r>
          </w:p>
          <w:p w:rsidR="00B35E59" w:rsidRPr="00B35E59" w:rsidRDefault="005E6E01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5.</w:t>
            </w:r>
            <w:r w:rsidR="00B35E59" w:rsidRPr="00B35E59">
              <w:rPr>
                <w:rFonts w:ascii="Times New Roman" w:eastAsia="Times New Roman" w:hAnsi="Times New Roman" w:cs="Times New Roman"/>
                <w:bCs/>
              </w:rPr>
              <w:t>Динамическая характеристика.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6.Основные режимы работы  биполярного транзистора.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7. Биполярные транзисторы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7.Способы включения биполярных транзисторов.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8.Н-параметры биполярных транзисторов. 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8. Полевые транзисторы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Полевые транзисторы и их виды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2.Транзистор с управляющим р–n-переходом.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3.Способы включения  полевых транзисторов.</w:t>
            </w:r>
          </w:p>
          <w:p w:rsidR="00B35E59" w:rsidRPr="00B35E59" w:rsidRDefault="005E6E01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4.</w:t>
            </w:r>
            <w:r w:rsidR="00B35E59" w:rsidRPr="00B35E59">
              <w:rPr>
                <w:rFonts w:ascii="Times New Roman" w:eastAsia="Times New Roman" w:hAnsi="Times New Roman" w:cs="Times New Roman"/>
                <w:bCs/>
              </w:rPr>
              <w:t xml:space="preserve">Стокозатворные и стоковые характеристики. 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5.Основные параметры ПТ с управляющим </w:t>
            </w:r>
            <w:r w:rsidRPr="00B35E59">
              <w:rPr>
                <w:rFonts w:ascii="Times New Roman" w:eastAsia="Times New Roman" w:hAnsi="Times New Roman" w:cs="Times New Roman"/>
                <w:bCs/>
                <w:iCs/>
              </w:rPr>
              <w:t>р–n-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переходом.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9.Полевыетранзисторыс изолированным затвором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6.Полевые  транзисторы со встроенным каналом. </w:t>
            </w:r>
          </w:p>
          <w:p w:rsidR="00B35E59" w:rsidRPr="00B35E59" w:rsidRDefault="008C4396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  <w:r w:rsidR="00B35E59" w:rsidRPr="00B35E59">
              <w:rPr>
                <w:rFonts w:ascii="Times New Roman" w:eastAsia="Times New Roman" w:hAnsi="Times New Roman" w:cs="Times New Roman"/>
                <w:bCs/>
              </w:rPr>
              <w:t>.Стокозатворная и стоковая характеристики ПТ.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10. Полевые  транзисторы с индуцированным каналом</w:t>
            </w:r>
          </w:p>
          <w:p w:rsidR="00B35E59" w:rsidRPr="00B35E59" w:rsidRDefault="008C4396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="00B35E59" w:rsidRPr="00B35E59">
              <w:rPr>
                <w:rFonts w:ascii="Times New Roman" w:eastAsia="Times New Roman" w:hAnsi="Times New Roman" w:cs="Times New Roman"/>
                <w:bCs/>
              </w:rPr>
              <w:t xml:space="preserve">.Полевые  транзисторы с индуцированным каналом Структура и принцип действия. </w:t>
            </w:r>
          </w:p>
          <w:p w:rsidR="00B35E59" w:rsidRPr="00B35E59" w:rsidRDefault="008C4396" w:rsidP="008C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9.</w:t>
            </w:r>
            <w:r w:rsidR="00B35E59" w:rsidRPr="00B35E59">
              <w:rPr>
                <w:rFonts w:ascii="Times New Roman" w:eastAsia="Times New Roman" w:hAnsi="Times New Roman" w:cs="Times New Roman"/>
                <w:bCs/>
              </w:rPr>
              <w:t>Способы включения транзисторов. Статические характеристики.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2.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 Анализ и расчет схем включения транзистора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</w:rPr>
              <w:t xml:space="preserve">тическому занятию и оформление отчета. 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1.4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Тиристоры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Урок 11.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Тиристоры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1.Классификация </w:t>
            </w:r>
            <w:hyperlink r:id="rId9" w:tooltip="Тиристоры" w:history="1">
              <w:r w:rsidRPr="00B35E59">
                <w:rPr>
                  <w:rFonts w:ascii="Times New Roman" w:eastAsia="Times New Roman" w:hAnsi="Times New Roman" w:cs="Times New Roman"/>
                </w:rPr>
                <w:t>тиристоров</w:t>
              </w:r>
            </w:hyperlink>
            <w:r w:rsidRPr="00B35E59">
              <w:rPr>
                <w:rFonts w:ascii="Times New Roman" w:eastAsia="Times New Roman" w:hAnsi="Times New Roman" w:cs="Times New Roman"/>
              </w:rPr>
              <w:t>,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их условные обозначения. </w:t>
            </w:r>
          </w:p>
          <w:p w:rsidR="00B35E59" w:rsidRPr="00B35E59" w:rsidRDefault="005E6E01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Неуправляемые тиристоры.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3.Управляемые тиристоры.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1.5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Оптоэлектронные приборы</w:t>
            </w: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12. Оптоэлектронные приборы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Основы оптоэлектроники. Свето- и фотодиоды.</w:t>
            </w:r>
          </w:p>
          <w:p w:rsidR="00B35E59" w:rsidRPr="00B35E59" w:rsidRDefault="005E6E01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Свето и фототранзисторы.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3.Оптроны.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1.6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Интегральные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микросхемы (ИМС)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13.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>Интегральные микросхемы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Основы построения ИМС, структура, технологии и назначение ИМС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2.Виды, характеристики и параметры ИМС.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14. Микросхемы ДТЛ-логики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1.Схемы цифровых(логических)элементов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ДТЛ-логики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15. Микросхемы ТТЛ, ТТЛШ логики.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Схемы цифровых(логических)элементов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ТТЛ-логики</w:t>
            </w:r>
          </w:p>
          <w:p w:rsidR="00B35E59" w:rsidRPr="00B35E59" w:rsidRDefault="00B35E59" w:rsidP="00600B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2.Электрическая </w:t>
            </w:r>
            <w:r w:rsidR="00600B51">
              <w:rPr>
                <w:rFonts w:ascii="Times New Roman" w:eastAsia="Times New Roman" w:hAnsi="Times New Roman" w:cs="Times New Roman"/>
                <w:bCs/>
              </w:rPr>
              <w:t xml:space="preserve">схема 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логического элемента 4И-НЕ 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Урок 16. Микросхемы ЭЛС, КМОП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Схемы цифровых(логических)элементов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ЭЛС -логики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Схемы цифровых(логических)элементов</w:t>
            </w:r>
            <w:r w:rsidRPr="00B35E59">
              <w:rPr>
                <w:rFonts w:ascii="Times New Roman" w:eastAsia="Times New Roman" w:hAnsi="Times New Roman" w:cs="Times New Roman"/>
                <w:bCs/>
              </w:rPr>
              <w:t>КМОП-логики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3.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Анализ работы логических элементов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</w:rPr>
              <w:t>тическому занятию и оформление отчета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5417" w:type="dxa"/>
            <w:gridSpan w:val="4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Раздел 2</w:t>
            </w:r>
            <w:r w:rsidR="0099540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>Вторичные источники питания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Тема 2.1.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Выпрямители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17.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Неуправляемые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выпрямители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1.Классификация выпрямителей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2.Однополупериодный выпрямитель. Принцип действия, временные диаграммы токов и н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пряжений, параметрические соотношения, схема включения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3.Двухполупериодный выпрямители. Принцип действия, временные диаграммы токов и н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пряжений, параметрические соотношения, схемы включения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18.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Неуправляемые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выпрямители.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4.Трехфазные выпрямители. Принцип действия, временные диаграммы токов и напряжений, схема включения.Применение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5.Трехфазный мостовая выпрямители. Принцип действия, временные диаграммы токов и н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пряжений, схема включения.Применение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19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Управляемые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выпрямители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 xml:space="preserve">1.Управляемые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однофазные выпрямители. </w:t>
            </w:r>
          </w:p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2.Принцип действия. Временные диаграммы.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Практическое занятие 4. </w:t>
            </w:r>
            <w:r w:rsidRPr="00B35E59">
              <w:rPr>
                <w:rFonts w:ascii="Times New Roman" w:eastAsia="Times New Roman" w:hAnsi="Times New Roman" w:cs="Times New Roman"/>
              </w:rPr>
              <w:t>Анализ и расчет выпрямителя.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Из них в форме практической подготовки: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Практическое занятие 4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Тема 2.2</w:t>
            </w:r>
          </w:p>
          <w:p w:rsidR="00B35E59" w:rsidRPr="00B35E59" w:rsidRDefault="00B35E59" w:rsidP="00B35E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Сглаживающие фильтры</w:t>
            </w:r>
          </w:p>
          <w:p w:rsidR="00B35E59" w:rsidRPr="00B35E59" w:rsidRDefault="00B35E59" w:rsidP="00B35E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tabs>
                <w:tab w:val="left" w:pos="709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20.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Сглаживающие фильтры</w:t>
            </w:r>
          </w:p>
          <w:p w:rsidR="00B35E59" w:rsidRPr="00B35E59" w:rsidRDefault="00B35E59" w:rsidP="00B35E59">
            <w:pPr>
              <w:tabs>
                <w:tab w:val="left" w:pos="709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1.Назначение фильтров. Классификация фильтров. </w:t>
            </w:r>
          </w:p>
          <w:p w:rsidR="00B35E59" w:rsidRPr="00B35E59" w:rsidRDefault="00B35E59" w:rsidP="00B35E59">
            <w:pPr>
              <w:tabs>
                <w:tab w:val="left" w:pos="709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2.Фильтры с пассивными элементами: емкостные, индуктивные. </w:t>
            </w:r>
          </w:p>
          <w:p w:rsidR="00B35E59" w:rsidRPr="00B35E59" w:rsidRDefault="005E6E01" w:rsidP="00B35E59">
            <w:pPr>
              <w:tabs>
                <w:tab w:val="left" w:pos="709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Г-образный и П-образный фильтры. Однозвенные и многозвенные фильтры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2.3.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Стабилизаторы 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21. 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>Стабилизаторы напряжения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1.Классификация стабилизаторов.</w:t>
            </w:r>
          </w:p>
          <w:p w:rsidR="00B35E59" w:rsidRPr="00B35E59" w:rsidRDefault="005E6E01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B35E59" w:rsidRPr="00B35E59">
              <w:rPr>
                <w:rFonts w:ascii="Times New Roman" w:eastAsia="Times New Roman" w:hAnsi="Times New Roman" w:cs="Times New Roman"/>
              </w:rPr>
              <w:t xml:space="preserve">Параметрический </w:t>
            </w:r>
            <w:hyperlink r:id="rId10" w:tooltip="Стабилизаторы напряжения" w:history="1">
              <w:r w:rsidR="00B35E59" w:rsidRPr="00B35E59">
                <w:rPr>
                  <w:rFonts w:ascii="Times New Roman" w:eastAsia="Times New Roman" w:hAnsi="Times New Roman" w:cs="Times New Roman"/>
                </w:rPr>
                <w:t>стабилизатор напряжения</w:t>
              </w:r>
            </w:hyperlink>
            <w:r w:rsidR="00B35E59" w:rsidRPr="00B35E59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B35E59" w:rsidRPr="00B35E59" w:rsidRDefault="005E6E01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 w:rsidR="00B35E59" w:rsidRPr="00B35E59">
              <w:rPr>
                <w:rFonts w:ascii="Times New Roman" w:eastAsia="Times New Roman" w:hAnsi="Times New Roman" w:cs="Times New Roman"/>
              </w:rPr>
              <w:t>Компенсационный</w:t>
            </w:r>
            <w:hyperlink r:id="rId11" w:tooltip="Стабилизаторы напряжения" w:history="1">
              <w:r w:rsidR="00B35E59" w:rsidRPr="00B35E59">
                <w:rPr>
                  <w:rFonts w:ascii="Times New Roman" w:eastAsia="Times New Roman" w:hAnsi="Times New Roman" w:cs="Times New Roman"/>
                </w:rPr>
                <w:t>стабилизатора напряжения</w:t>
              </w:r>
            </w:hyperlink>
            <w:r w:rsidR="00B35E59" w:rsidRPr="00B35E59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22.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 Стабилизаторы тока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1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Стабилизаторы тока. Схемы.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2.Анализ работы схемы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Практическое занятие 5.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Расчет схемы стабилизатора напряжения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Из них в форме практической подготовки: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Практическое занятие 5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5417" w:type="dxa"/>
            <w:gridSpan w:val="4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Раздел 3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Усилители электрических сигналов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3.1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Классификация и основные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характеристики 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23 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Усилители. </w:t>
            </w:r>
            <w:r w:rsidRPr="00B35E59">
              <w:rPr>
                <w:rFonts w:ascii="Times New Roman" w:hAnsi="Times New Roman" w:cs="Times New Roman"/>
                <w:b/>
              </w:rPr>
              <w:t>Основные понятия.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Классификация усилителей.</w:t>
            </w:r>
          </w:p>
          <w:p w:rsidR="00B35E59" w:rsidRPr="00B35E59" w:rsidRDefault="005E6E01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2.</w:t>
            </w:r>
            <w:r w:rsidR="00B35E59"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Основные технические показатели усилителей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 xml:space="preserve">3.Характеристики усилителей. </w:t>
            </w:r>
          </w:p>
          <w:p w:rsidR="00B35E59" w:rsidRPr="00B35E59" w:rsidRDefault="005E6E01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4.</w:t>
            </w:r>
            <w:r w:rsidR="00B35E59"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Межкаскадные связи.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24 Напряжение смещения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1.Напряжение смещения.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2 Схемы: с фиксированным током базы, с базовым делителем.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3.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Режимы работы усилительных каскадов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25 Обратная связь</w:t>
            </w:r>
          </w:p>
          <w:p w:rsidR="00B35E59" w:rsidRPr="00B35E59" w:rsidRDefault="005E6E01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Виды обратной связи.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2.Влияние ООС на работу усилителя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0C438D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6.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Расчет электронного ключа на биполярном транзисторе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Из них в форме практической подготовки: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Практические занятия 6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обучающихся</w:t>
            </w:r>
            <w:r w:rsidRPr="00B35E59">
              <w:rPr>
                <w:rFonts w:ascii="Times New Roman" w:eastAsia="Times New Roman" w:hAnsi="Times New Roman" w:cs="Times New Roman"/>
              </w:rPr>
              <w:t>:</w:t>
            </w:r>
          </w:p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</w:rPr>
              <w:t>тическому занятию и оформление отчета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lastRenderedPageBreak/>
              <w:t>Тема 3.2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Усилители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напряжения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26 Усилители напряжения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35E59" w:rsidRPr="00B35E59">
              <w:rPr>
                <w:rFonts w:ascii="Times New Roman" w:hAnsi="Times New Roman" w:cs="Times New Roman"/>
              </w:rPr>
              <w:t>Характеристики и параметры усилителей напряжения.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35E59" w:rsidRPr="00B35E59">
              <w:rPr>
                <w:rFonts w:ascii="Times New Roman" w:hAnsi="Times New Roman" w:cs="Times New Roman"/>
              </w:rPr>
              <w:t>Термостабилизация режима работы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27 Усилители</w:t>
            </w:r>
            <w:r w:rsidRPr="00B35E59">
              <w:rPr>
                <w:rFonts w:ascii="Times New Roman" w:hAnsi="Times New Roman" w:cs="Times New Roman"/>
                <w:b/>
              </w:rPr>
              <w:t xml:space="preserve"> напряжения 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B35E59" w:rsidRPr="00B35E59">
              <w:rPr>
                <w:rFonts w:ascii="Times New Roman" w:hAnsi="Times New Roman" w:cs="Times New Roman"/>
              </w:rPr>
              <w:t>Схема электрическая</w:t>
            </w:r>
            <w:r w:rsidR="00256FB2">
              <w:rPr>
                <w:rFonts w:ascii="Times New Roman" w:hAnsi="Times New Roman" w:cs="Times New Roman"/>
              </w:rPr>
              <w:t xml:space="preserve"> </w:t>
            </w:r>
            <w:r w:rsidR="00B35E59" w:rsidRPr="00B35E59">
              <w:rPr>
                <w:rFonts w:ascii="Times New Roman" w:hAnsi="Times New Roman" w:cs="Times New Roman"/>
              </w:rPr>
              <w:t>принципиальная усилителя сколлекторной</w:t>
            </w:r>
            <w:r w:rsidR="00256FB2">
              <w:rPr>
                <w:rFonts w:ascii="Times New Roman" w:hAnsi="Times New Roman" w:cs="Times New Roman"/>
              </w:rPr>
              <w:t xml:space="preserve"> </w:t>
            </w:r>
            <w:r w:rsidR="00B35E59" w:rsidRPr="00B35E59">
              <w:rPr>
                <w:rFonts w:ascii="Times New Roman" w:hAnsi="Times New Roman" w:cs="Times New Roman"/>
              </w:rPr>
              <w:t xml:space="preserve">термостабилизацией. 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B35E59" w:rsidRPr="00B35E59">
              <w:rPr>
                <w:rFonts w:ascii="Times New Roman" w:hAnsi="Times New Roman" w:cs="Times New Roman"/>
              </w:rPr>
              <w:t>Анализ  работы  схемы усилителя.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28 </w:t>
            </w:r>
            <w:r w:rsidRPr="00B35E59">
              <w:rPr>
                <w:rFonts w:ascii="Times New Roman" w:hAnsi="Times New Roman" w:cs="Times New Roman"/>
                <w:b/>
              </w:rPr>
              <w:t>Усилители напряжения</w:t>
            </w:r>
            <w:r w:rsidRPr="00B35E59">
              <w:rPr>
                <w:rFonts w:ascii="Times New Roman" w:hAnsi="Times New Roman" w:cs="Times New Roman"/>
              </w:rPr>
              <w:t>.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B35E59" w:rsidRPr="00B35E59">
              <w:rPr>
                <w:rFonts w:ascii="Times New Roman" w:hAnsi="Times New Roman" w:cs="Times New Roman"/>
              </w:rPr>
              <w:t xml:space="preserve">Схема усилителя с эмиттерной термостабилизацией. 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B35E59" w:rsidRPr="00B35E59">
              <w:rPr>
                <w:rFonts w:ascii="Times New Roman" w:hAnsi="Times New Roman" w:cs="Times New Roman"/>
              </w:rPr>
              <w:t>Анализ  работы схемы усилителя.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7,8. Графо-аналитическое исследование режима работы транз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и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стора для усиления малых сигналов.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51" w:type="dxa"/>
            <w:vMerge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3.3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Усилители тока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29 Однотактные УПТ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1.Усилители постоянного тока с непосредственными связями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2.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Анализ работы схемы.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 w:rsidR="00B35E59" w:rsidRPr="00B35E59">
              <w:rPr>
                <w:rFonts w:ascii="Times New Roman" w:eastAsia="Times New Roman" w:hAnsi="Times New Roman" w:cs="Times New Roman"/>
              </w:rPr>
              <w:t>Дрейф нуля.</w:t>
            </w:r>
            <w:r w:rsidR="00B35E59" w:rsidRPr="00B35E59">
              <w:rPr>
                <w:rFonts w:ascii="Times New Roman" w:hAnsi="Times New Roman" w:cs="Times New Roman"/>
              </w:rPr>
              <w:t>Способы уменьшения дрейфа нуля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30 Двухтактные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УПТ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4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. Баласная схема УПТ.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5.Анализ работы усилителя. Временные диаграммы.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31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Дифференциальный усилитель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Схема ДУ</w:t>
            </w:r>
            <w:r w:rsidR="00B35E59"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 xml:space="preserve">. 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Назначение элементов схемы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Анализ работы усилителя. Временные диаграммы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9.  </w:t>
            </w:r>
            <w:r w:rsidRPr="00B35E59">
              <w:rPr>
                <w:rFonts w:ascii="Times New Roman" w:eastAsia="Times New Roman" w:hAnsi="Times New Roman" w:cs="Times New Roman"/>
              </w:rPr>
              <w:t>Расчет усилителя тока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Самостоятельная работа обучающихся</w:t>
            </w:r>
            <w:r w:rsidRPr="00B35E59">
              <w:rPr>
                <w:rFonts w:ascii="Times New Roman" w:hAnsi="Times New Roman" w:cs="Times New Roman"/>
              </w:rPr>
              <w:t>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Тема 3.4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Операционные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усилители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32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Операционные усилители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1.Особенности операционных усилителей. 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2.Характеристики операционных усилителей. 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3.Основные параметры и типовые схемы включения операционных усилителей.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33 Схемы включения ОУ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lastRenderedPageBreak/>
              <w:t>1.</w:t>
            </w:r>
            <w:r w:rsidRPr="00B35E59">
              <w:rPr>
                <w:rFonts w:ascii="Times New Roman" w:eastAsia="Times New Roman" w:hAnsi="Times New Roman" w:cs="Times New Roman"/>
              </w:rPr>
              <w:t>Инвертирующаясхемавключения ОУ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2.Не</w:t>
            </w:r>
            <w:r w:rsidRPr="00B35E59">
              <w:rPr>
                <w:rFonts w:ascii="Times New Roman" w:eastAsia="Times New Roman" w:hAnsi="Times New Roman" w:cs="Times New Roman"/>
              </w:rPr>
              <w:t>инвертирующаясхемавключения ОУ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34 Функциональные узлы на ОУ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1.</w:t>
            </w:r>
            <w:r w:rsidRPr="00B35E59">
              <w:rPr>
                <w:rFonts w:ascii="Times New Roman" w:eastAsia="Times New Roman" w:hAnsi="Times New Roman" w:cs="Times New Roman"/>
              </w:rPr>
              <w:t>Инвертирующий сумматор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2.Интегратор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</w:rPr>
              <w:t>3.Дифференциатор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</w:t>
            </w:r>
            <w:r w:rsidRPr="00B35E59">
              <w:rPr>
                <w:rFonts w:ascii="Times New Roman" w:eastAsia="Times New Roman" w:hAnsi="Times New Roman" w:cs="Times New Roman"/>
                <w:bCs/>
                <w:color w:val="000000"/>
              </w:rPr>
              <w:t>10. Анализ схем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функциональных узлов на ОУ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0C438D">
        <w:trPr>
          <w:trHeight w:val="223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11. Расчет усилительных каскадов на ОУ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3.5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Усилители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мощности</w:t>
            </w:r>
          </w:p>
        </w:tc>
        <w:tc>
          <w:tcPr>
            <w:tcW w:w="9072" w:type="dxa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Урок 35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 Оконечные каскады 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</w:rPr>
              <w:t>1.Однотактный выходной трансформаторный каскад.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2.Анализ работы  выходного каскада.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36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Двухтактный выходной трансформаторный каскад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3.Схема двухтактного выходного трансформаторного каскада. 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4.Анализ работы  схемы.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37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Выходной бестрансформаторный каскад</w:t>
            </w:r>
          </w:p>
          <w:p w:rsidR="00B35E59" w:rsidRPr="00B35E59" w:rsidRDefault="005E6E01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Схема электрическая принципиальная однотактного выходного бестрансформаторного ка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B35E59" w:rsidRPr="00B35E59">
              <w:rPr>
                <w:rFonts w:ascii="Times New Roman" w:eastAsia="Times New Roman" w:hAnsi="Times New Roman" w:cs="Times New Roman"/>
                <w:color w:val="000000"/>
              </w:rPr>
              <w:t>када. Назначение элементов схемы.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6.Анализ работы схемы.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12.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Расчет усилителя мощности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5417" w:type="dxa"/>
            <w:gridSpan w:val="4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Раздел 4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Генераторы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4.1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Генераторы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гармонических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сигналов</w:t>
            </w: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38 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>Генераторы гармонических сигналов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1.Общие сведения. Автогенераторы. Условия самовозбуждения.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B35E5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LC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 –генераторы. 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B35E5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RC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-генераторы.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4.2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Генераторы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колебаний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 xml:space="preserve">прямоугольной 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lastRenderedPageBreak/>
              <w:t>формы</w:t>
            </w: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39 </w:t>
            </w:r>
            <w:r w:rsidRPr="00B35E59">
              <w:rPr>
                <w:rFonts w:ascii="Times New Roman" w:eastAsia="Times New Roman" w:hAnsi="Times New Roman" w:cs="Times New Roman"/>
                <w:b/>
              </w:rPr>
              <w:t>Релаксационные генераторы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1.Мультивибраторы.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2.Одновибратор.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числе,  практических занятий:</w:t>
            </w:r>
          </w:p>
        </w:tc>
        <w:tc>
          <w:tcPr>
            <w:tcW w:w="1418" w:type="dxa"/>
            <w:vAlign w:val="center"/>
          </w:tcPr>
          <w:p w:rsidR="00B35E59" w:rsidRPr="000C438D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438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Практическое занятие 13. 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Расчет генераторапрямоугольных импульсов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 w:val="restart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</w:rPr>
              <w:t>Тема 4.3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Генератор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пилообразного н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пряжения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учебного материала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01, ОК 02,</w:t>
            </w:r>
          </w:p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ОК 03, ОК 09</w:t>
            </w: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Урок 40 </w:t>
            </w: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Генератор пилообразного напряжения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 xml:space="preserve">1.Схема </w:t>
            </w:r>
            <w:r w:rsidRPr="00B35E59">
              <w:rPr>
                <w:rFonts w:ascii="Times New Roman" w:eastAsia="Times New Roman" w:hAnsi="Times New Roman" w:cs="Times New Roman"/>
              </w:rPr>
              <w:t>ГЛИН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2.Анализ работы схемы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2376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72" w:type="dxa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color w:val="000000"/>
              </w:rPr>
              <w:t>Самостоятельная работа обучающихся:</w:t>
            </w:r>
          </w:p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проработка и повторение лекционного материала и материала учебников, подготовка к пра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35E59">
              <w:rPr>
                <w:rFonts w:ascii="Times New Roman" w:eastAsia="Times New Roman" w:hAnsi="Times New Roman" w:cs="Times New Roman"/>
                <w:color w:val="000000"/>
              </w:rPr>
              <w:t>тическому занятию и оформление отчета.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vMerge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1448" w:type="dxa"/>
            <w:gridSpan w:val="2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2551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1448" w:type="dxa"/>
            <w:gridSpan w:val="2"/>
            <w:vAlign w:val="center"/>
          </w:tcPr>
          <w:p w:rsidR="00B35E59" w:rsidRPr="00B35E59" w:rsidRDefault="00B35E59" w:rsidP="00B3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 xml:space="preserve">Промежуточная аттестация </w:t>
            </w:r>
            <w:r w:rsidRPr="00B35E59">
              <w:rPr>
                <w:rFonts w:ascii="Times New Roman" w:eastAsia="Times New Roman" w:hAnsi="Times New Roman" w:cs="Times New Roman"/>
                <w:b/>
                <w:bCs/>
                <w:iCs/>
              </w:rPr>
              <w:t>проводится в форме экзамена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2551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35E59" w:rsidRPr="00B35E59" w:rsidTr="00B35E59">
        <w:trPr>
          <w:trHeight w:val="20"/>
        </w:trPr>
        <w:tc>
          <w:tcPr>
            <w:tcW w:w="11448" w:type="dxa"/>
            <w:gridSpan w:val="2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8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E59">
              <w:rPr>
                <w:rFonts w:ascii="Times New Roman" w:eastAsia="Times New Roman" w:hAnsi="Times New Roman" w:cs="Times New Roman"/>
                <w:b/>
                <w:bCs/>
              </w:rPr>
              <w:t>134</w:t>
            </w:r>
          </w:p>
        </w:tc>
        <w:tc>
          <w:tcPr>
            <w:tcW w:w="2551" w:type="dxa"/>
            <w:vAlign w:val="center"/>
          </w:tcPr>
          <w:p w:rsidR="00B35E59" w:rsidRPr="00B35E59" w:rsidRDefault="00B35E59" w:rsidP="00B35E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F973B4" w:rsidRPr="00F973B4" w:rsidRDefault="00F973B4" w:rsidP="00F973B4">
      <w:pPr>
        <w:rPr>
          <w:rFonts w:ascii="Times New Roman" w:eastAsia="Times New Roman" w:hAnsi="Times New Roman" w:cs="Times New Roman"/>
          <w:i/>
        </w:rPr>
        <w:sectPr w:rsidR="00F973B4" w:rsidRPr="00F973B4" w:rsidSect="00E63588">
          <w:pgSz w:w="16840" w:h="11907" w:orient="landscape"/>
          <w:pgMar w:top="851" w:right="1134" w:bottom="1134" w:left="992" w:header="709" w:footer="709" w:gutter="0"/>
          <w:cols w:space="720"/>
          <w:docGrid w:linePitch="299"/>
        </w:sectPr>
      </w:pPr>
    </w:p>
    <w:p w:rsidR="00025A59" w:rsidRPr="00025A59" w:rsidRDefault="00025A59" w:rsidP="00C34533">
      <w:pPr>
        <w:spacing w:after="0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C34533" w:rsidRDefault="00C34533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25A59" w:rsidRDefault="00025A59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следующие специальные помещения:</w:t>
      </w:r>
    </w:p>
    <w:p w:rsidR="00304C6D" w:rsidRDefault="00304C6D" w:rsidP="00304C6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7CBD" w:rsidRPr="00BC7CBD" w:rsidRDefault="00BC7CBD" w:rsidP="00BC7CB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BC7CBD">
        <w:rPr>
          <w:rFonts w:ascii="Times New Roman" w:eastAsia="Calibri" w:hAnsi="Times New Roman" w:cs="Times New Roman"/>
          <w:bCs/>
          <w:sz w:val="24"/>
          <w:szCs w:val="24"/>
        </w:rPr>
        <w:t xml:space="preserve">Лаборатория </w:t>
      </w:r>
      <w:r w:rsidRPr="00BC7CBD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</w:t>
      </w:r>
      <w:r w:rsidRPr="00BC7CBD">
        <w:rPr>
          <w:rFonts w:ascii="Times New Roman" w:eastAsia="Calibri" w:hAnsi="Times New Roman" w:cs="Times New Roman"/>
          <w:bCs/>
          <w:sz w:val="24"/>
          <w:szCs w:val="24"/>
        </w:rPr>
        <w:t>Электроники и схемотехники»</w:t>
      </w:r>
      <w:r w:rsidR="00F14C3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C7CBD">
        <w:rPr>
          <w:rFonts w:ascii="Times New Roman" w:eastAsia="Calibri" w:hAnsi="Times New Roman" w:cs="Times New Roman"/>
          <w:bCs/>
          <w:sz w:val="24"/>
          <w:szCs w:val="24"/>
        </w:rPr>
        <w:t xml:space="preserve">оснащенная, необходимым для реализации программы учебной дисциплины оборудованием: </w:t>
      </w:r>
    </w:p>
    <w:p w:rsidR="00287BD3" w:rsidRPr="00287BD3" w:rsidRDefault="00287BD3" w:rsidP="00287BD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287BD3">
        <w:rPr>
          <w:rFonts w:ascii="Times New Roman" w:eastAsia="Calibri" w:hAnsi="Times New Roman" w:cs="Times New Roman"/>
          <w:bCs/>
          <w:sz w:val="24"/>
          <w:szCs w:val="24"/>
        </w:rPr>
        <w:t>ПК для каждого студента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287BD3" w:rsidRPr="00287BD3" w:rsidRDefault="00287BD3" w:rsidP="00287BD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-с</w:t>
      </w:r>
      <w:r w:rsidRPr="00287BD3">
        <w:rPr>
          <w:rFonts w:ascii="Times New Roman" w:eastAsia="Calibri" w:hAnsi="Times New Roman" w:cs="Times New Roman"/>
          <w:bCs/>
          <w:sz w:val="24"/>
          <w:szCs w:val="24"/>
        </w:rPr>
        <w:t>пециализированное ПО (фаблаб, ElectronicWorkbench, LabView и т.п., электронного тестирования) для проведения виртуальных лабораторных работ или лабораторные стенды для проведения реальных лабораторных работ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287BD3" w:rsidRPr="00287BD3" w:rsidRDefault="00287BD3" w:rsidP="00287BD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н</w:t>
      </w:r>
      <w:r w:rsidRPr="00287BD3">
        <w:rPr>
          <w:rFonts w:ascii="Times New Roman" w:eastAsia="Calibri" w:hAnsi="Times New Roman" w:cs="Times New Roman"/>
          <w:bCs/>
          <w:sz w:val="24"/>
          <w:szCs w:val="24"/>
        </w:rPr>
        <w:t>оутбук или ПК для преподавателя</w:t>
      </w:r>
    </w:p>
    <w:p w:rsidR="00287BD3" w:rsidRDefault="00287BD3" w:rsidP="00287BD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м</w:t>
      </w:r>
      <w:r w:rsidRPr="00287BD3">
        <w:rPr>
          <w:rFonts w:ascii="Times New Roman" w:eastAsia="Calibri" w:hAnsi="Times New Roman" w:cs="Times New Roman"/>
          <w:bCs/>
          <w:sz w:val="24"/>
          <w:szCs w:val="24"/>
        </w:rPr>
        <w:t xml:space="preserve">ультимедийный проектор с экраном </w:t>
      </w:r>
    </w:p>
    <w:p w:rsidR="00116D54" w:rsidRDefault="00116D54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25A59" w:rsidRPr="003F57ED" w:rsidRDefault="00025A59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3F57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E0682" w:rsidRDefault="00025A59" w:rsidP="00AE068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</w:t>
      </w:r>
      <w:r w:rsidR="009703C6" w:rsidRPr="003F5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учебной дисциплины</w:t>
      </w:r>
      <w:r w:rsidR="00C34533" w:rsidRPr="003F5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</w:t>
      </w:r>
      <w:r w:rsidR="00AE0682" w:rsidRPr="003F5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="00AE0682" w:rsidRPr="003F57ED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9F3071" w:rsidRPr="009F3071" w:rsidRDefault="009F3071" w:rsidP="00AE068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FA" w:rsidRPr="00962DFA" w:rsidRDefault="00962DFA" w:rsidP="00962DF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D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962DFA" w:rsidRPr="00962DFA" w:rsidRDefault="00962DFA" w:rsidP="00962DF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FA" w:rsidRPr="00962DFA" w:rsidRDefault="00962DFA" w:rsidP="00962DF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D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 (основные)</w:t>
      </w:r>
    </w:p>
    <w:p w:rsidR="009B6FDE" w:rsidRPr="000C438D" w:rsidRDefault="009B6FDE" w:rsidP="000C438D">
      <w:pPr>
        <w:spacing w:after="0" w:line="240" w:lineRule="auto"/>
        <w:ind w:firstLine="709"/>
        <w:rPr>
          <w:rStyle w:val="ad"/>
          <w:rFonts w:ascii="Times New Roman" w:hAnsi="Times New Roman" w:cs="Times New Roman"/>
          <w:color w:val="auto"/>
          <w:sz w:val="24"/>
          <w:szCs w:val="24"/>
        </w:rPr>
      </w:pPr>
      <w:r w:rsidRPr="000C438D">
        <w:rPr>
          <w:rFonts w:ascii="Times New Roman" w:hAnsi="Times New Roman" w:cs="Times New Roman"/>
          <w:sz w:val="24"/>
          <w:szCs w:val="24"/>
        </w:rPr>
        <w:t>1</w:t>
      </w:r>
      <w:r w:rsidR="0079195A" w:rsidRPr="000C438D">
        <w:rPr>
          <w:rFonts w:ascii="Times New Roman" w:hAnsi="Times New Roman" w:cs="Times New Roman"/>
          <w:sz w:val="24"/>
          <w:szCs w:val="24"/>
        </w:rPr>
        <w:t xml:space="preserve">. Микушин А.В. Схемо- и системотехника электронных средств : учебное пособие для СПО / Микушин А.В., Сединин В.И.. — Саратов : Профобразование, 2021. — 322 c. — ISBN 978-5-4488-1201-9. — Текст : электронный // Электронно-библиотечная система IPR BOOKS : [сайт]. — URL: </w:t>
      </w:r>
      <w:hyperlink r:id="rId12" w:history="1">
        <w:r w:rsidR="0079195A" w:rsidRPr="000C438D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https://www.iprbookshop.ru/106634.html</w:t>
        </w:r>
      </w:hyperlink>
    </w:p>
    <w:p w:rsidR="009B6FDE" w:rsidRPr="000C438D" w:rsidRDefault="00556485" w:rsidP="000C43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38D">
        <w:rPr>
          <w:rFonts w:ascii="Times New Roman" w:hAnsi="Times New Roman" w:cs="Times New Roman"/>
          <w:sz w:val="24"/>
          <w:szCs w:val="24"/>
        </w:rPr>
        <w:t>2</w:t>
      </w:r>
      <w:r w:rsidR="009B6FDE" w:rsidRPr="000C438D">
        <w:rPr>
          <w:rFonts w:ascii="Times New Roman" w:hAnsi="Times New Roman" w:cs="Times New Roman"/>
          <w:sz w:val="24"/>
          <w:szCs w:val="24"/>
        </w:rPr>
        <w:t>. Электроника и схемотехника : учебник для СПО / В.И. Никулин [и др.].. — Сар</w:t>
      </w:r>
      <w:r w:rsidR="009B6FDE" w:rsidRPr="000C438D">
        <w:rPr>
          <w:rFonts w:ascii="Times New Roman" w:hAnsi="Times New Roman" w:cs="Times New Roman"/>
          <w:sz w:val="24"/>
          <w:szCs w:val="24"/>
        </w:rPr>
        <w:t>а</w:t>
      </w:r>
      <w:r w:rsidR="009B6FDE" w:rsidRPr="000C438D">
        <w:rPr>
          <w:rFonts w:ascii="Times New Roman" w:hAnsi="Times New Roman" w:cs="Times New Roman"/>
          <w:sz w:val="24"/>
          <w:szCs w:val="24"/>
        </w:rPr>
        <w:t>тов, Москва : Профобразование, Ай Пи Ар Медиа, 2020. — 159 c. — ISBN 978-5-4488-0835-7, 978-5-4497-0522-8. — Текст : электронный // Электронно-библиотечная система IPR BOOKS : [сайт]. — URL: https://www.iprbookshop.ru/94215.html</w:t>
      </w:r>
    </w:p>
    <w:p w:rsidR="0079195A" w:rsidRPr="009F3071" w:rsidRDefault="0079195A" w:rsidP="0079195A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195A" w:rsidRPr="00F973B4" w:rsidRDefault="0079195A" w:rsidP="0079195A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7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="000C4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927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Дополнительные источники (печатные издания, электронные издания)</w:t>
      </w:r>
    </w:p>
    <w:p w:rsidR="0079195A" w:rsidRPr="000C438D" w:rsidRDefault="0079195A" w:rsidP="000C438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Горденко Д.В. Электронная техника. Многоканальные телекоммуникационные системы : практикум для СПО / Горденко Д.В., Никулин В.И., Резеньков Д.Н.. — Саратов, Москва : Профобразование, Ай Пи Ар Медиа, 2020. — 62 c. — ISBN 978-5-4488-0799-2, 978-5-4497-0462-7. — Текст : электронный // Электронно-библиотечная система IPR BOOKS : [сайт]. — URL: https://www.iprbookshop.ru/94214.html</w:t>
      </w:r>
    </w:p>
    <w:p w:rsidR="009B6FDE" w:rsidRPr="000C438D" w:rsidRDefault="009B6FDE" w:rsidP="000C438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C438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C438D">
        <w:rPr>
          <w:rFonts w:ascii="Times New Roman" w:eastAsia="Calibri" w:hAnsi="Times New Roman" w:cs="Times New Roman"/>
          <w:sz w:val="24"/>
          <w:szCs w:val="24"/>
        </w:rPr>
        <w:t xml:space="preserve"> Кравченко, В. Б. Электроника и схемотехника : учеб.пособие для учреждений СПО / В. Б. Кравченко, Е. А. Бородкин. – Москва : Академия, 2018. - 304 с. – </w:t>
      </w:r>
      <w:r w:rsidRPr="000C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формат. </w:t>
      </w:r>
      <w:r w:rsidRPr="000C438D">
        <w:rPr>
          <w:rFonts w:ascii="Times New Roman" w:eastAsia="Calibri" w:hAnsi="Times New Roman" w:cs="Times New Roman"/>
          <w:sz w:val="24"/>
          <w:szCs w:val="24"/>
        </w:rPr>
        <w:t xml:space="preserve">Режим доступа: </w:t>
      </w:r>
      <w:hyperlink r:id="rId13" w:history="1">
        <w:r w:rsidRPr="000C43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http://www.academia-moscow.ru/catalogue/4831/365955/</w:t>
        </w:r>
      </w:hyperlink>
    </w:p>
    <w:p w:rsidR="00615FEB" w:rsidRDefault="00615FEB" w:rsidP="00F973B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FEB" w:rsidRDefault="00615FEB" w:rsidP="00F973B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FEB" w:rsidRDefault="00615FEB" w:rsidP="00F973B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FEB" w:rsidRDefault="00615FEB" w:rsidP="00F973B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77565" w:rsidRDefault="00C77565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438D" w:rsidRDefault="000C438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C7CBD" w:rsidRDefault="008766C6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4.</w:t>
      </w:r>
      <w:r w:rsidR="00025A59" w:rsidRPr="00C34533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УЧЕБНОЙ</w:t>
      </w:r>
    </w:p>
    <w:p w:rsidR="00025A59" w:rsidRDefault="00025A59" w:rsidP="00BC7CBD">
      <w:pPr>
        <w:pStyle w:val="aa"/>
        <w:tabs>
          <w:tab w:val="left" w:pos="567"/>
        </w:tabs>
        <w:spacing w:after="0"/>
        <w:ind w:left="0"/>
        <w:rPr>
          <w:rFonts w:ascii="Times New Roman" w:eastAsia="Times New Roman" w:hAnsi="Times New Roman" w:cs="Times New Roman"/>
          <w:b/>
          <w:lang w:eastAsia="ru-RU"/>
        </w:rPr>
      </w:pPr>
      <w:r w:rsidRPr="00C34533">
        <w:rPr>
          <w:rFonts w:ascii="Times New Roman" w:eastAsia="Times New Roman" w:hAnsi="Times New Roman" w:cs="Times New Roman"/>
          <w:b/>
          <w:lang w:eastAsia="ru-RU"/>
        </w:rPr>
        <w:t>ДИСЦИПЛИНЫ</w:t>
      </w:r>
    </w:p>
    <w:p w:rsidR="005C155D" w:rsidRDefault="005C155D" w:rsidP="008766C6">
      <w:pPr>
        <w:pStyle w:val="aa"/>
        <w:tabs>
          <w:tab w:val="left" w:pos="567"/>
        </w:tabs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0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4044"/>
        <w:gridCol w:w="3118"/>
        <w:gridCol w:w="2408"/>
      </w:tblGrid>
      <w:tr w:rsidR="005C155D" w:rsidRPr="00A645A6" w:rsidTr="000C438D"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5D" w:rsidRPr="00BC7CBD" w:rsidRDefault="005C155D" w:rsidP="007F1FD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CB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5D" w:rsidRPr="00BC7CBD" w:rsidRDefault="005C155D" w:rsidP="007F1FD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CBD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5D" w:rsidRPr="00BC7CBD" w:rsidRDefault="005C155D" w:rsidP="007F1FD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CBD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1072C" w:rsidRPr="00A645A6" w:rsidTr="000C438D"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2C" w:rsidRPr="00A645A6" w:rsidRDefault="0001072C" w:rsidP="00426A5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  <w:p w:rsidR="0001072C" w:rsidRPr="00A645A6" w:rsidRDefault="0001072C" w:rsidP="00426A5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физические принципы работы и н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а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значение электронных приборов;</w:t>
            </w:r>
          </w:p>
          <w:p w:rsidR="0001072C" w:rsidRPr="00A645A6" w:rsidRDefault="0001072C" w:rsidP="00426A5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формулы для расчета параметров электронных приборов;</w:t>
            </w:r>
          </w:p>
          <w:p w:rsidR="0001072C" w:rsidRPr="00A645A6" w:rsidRDefault="0001072C" w:rsidP="00426A5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определения, характеристики, у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с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ловно-графические обозначения, достоинства и недостатки  электро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н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ных приборов;</w:t>
            </w:r>
          </w:p>
          <w:p w:rsidR="0001072C" w:rsidRPr="003D36E9" w:rsidRDefault="0001072C" w:rsidP="00426A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>искать информацию об электронных устройствах и приборах;</w:t>
            </w:r>
          </w:p>
          <w:p w:rsidR="0001072C" w:rsidRPr="00A645A6" w:rsidRDefault="0001072C" w:rsidP="00426A5C">
            <w:pPr>
              <w:spacing w:after="0" w:line="240" w:lineRule="auto"/>
            </w:pPr>
            <w:r w:rsidRPr="003D36E9">
              <w:rPr>
                <w:rFonts w:ascii="Times New Roman" w:hAnsi="Times New Roman" w:cs="Times New Roman"/>
              </w:rPr>
              <w:t>сравнивать и анализировать  параметры и  характеристики электронных ус</w:t>
            </w:r>
            <w:r w:rsidRPr="003D36E9">
              <w:rPr>
                <w:rFonts w:ascii="Times New Roman" w:hAnsi="Times New Roman" w:cs="Times New Roman"/>
              </w:rPr>
              <w:t>т</w:t>
            </w:r>
            <w:r w:rsidRPr="003D36E9">
              <w:rPr>
                <w:rFonts w:ascii="Times New Roman" w:hAnsi="Times New Roman" w:cs="Times New Roman"/>
              </w:rPr>
              <w:t>ройств и приборов</w:t>
            </w:r>
            <w:r w:rsidRPr="00A645A6">
              <w:t>;</w:t>
            </w:r>
          </w:p>
          <w:p w:rsidR="0001072C" w:rsidRPr="00A645A6" w:rsidRDefault="0001072C" w:rsidP="0001072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систематизировать информацию об эле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ктронных устройствах и приб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рах.</w:t>
            </w:r>
          </w:p>
        </w:tc>
        <w:tc>
          <w:tcPr>
            <w:tcW w:w="1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640" w:rsidRPr="00A645A6" w:rsidRDefault="00B84640" w:rsidP="00B84640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Способность эффективно эксплуатировать электро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н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ные приборы и  устройства</w:t>
            </w:r>
          </w:p>
          <w:p w:rsidR="00B84640" w:rsidRPr="00A645A6" w:rsidRDefault="00B84640" w:rsidP="00B84640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Способность объективно оценивать и использовать информацию о параметрах и характеристиках эле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тронных приборов и ус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ройств</w:t>
            </w:r>
          </w:p>
          <w:p w:rsidR="00B84640" w:rsidRPr="00A645A6" w:rsidRDefault="00B84640" w:rsidP="00B84640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Способность применять информационные технол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гии для повышения эффе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тивности выполнения пр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фессиональных задач</w:t>
            </w:r>
          </w:p>
          <w:p w:rsidR="0001072C" w:rsidRDefault="00B84640" w:rsidP="00B846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Способность объективно оценивать свой професси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нальный уровень и план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645A6">
              <w:rPr>
                <w:rFonts w:ascii="Times New Roman" w:hAnsi="Times New Roman"/>
                <w:bCs/>
                <w:sz w:val="24"/>
                <w:szCs w:val="24"/>
              </w:rPr>
              <w:t>ровать дальнейший рост</w:t>
            </w:r>
          </w:p>
          <w:p w:rsidR="00B84640" w:rsidRDefault="00B84640" w:rsidP="00B846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4640" w:rsidRDefault="00B84640" w:rsidP="00B846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4640" w:rsidRPr="00A645A6" w:rsidRDefault="00B84640" w:rsidP="00B846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2C" w:rsidRPr="0082652E" w:rsidRDefault="0001072C" w:rsidP="00426A5C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5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Текущий контроль: </w:t>
            </w:r>
          </w:p>
          <w:p w:rsidR="0001072C" w:rsidRPr="0082652E" w:rsidRDefault="0001072C" w:rsidP="00426A5C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Экспертная оценка устных ответов, те</w:t>
            </w: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тирования, практ</w:t>
            </w: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ческих работ.</w:t>
            </w:r>
          </w:p>
          <w:p w:rsidR="0001072C" w:rsidRDefault="0001072C" w:rsidP="00426A5C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5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</w:p>
          <w:p w:rsidR="0001072C" w:rsidRPr="0082652E" w:rsidRDefault="0001072C" w:rsidP="00426A5C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52E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</w:p>
          <w:p w:rsidR="0001072C" w:rsidRPr="00A645A6" w:rsidRDefault="0001072C" w:rsidP="00426A5C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2652E">
              <w:rPr>
                <w:rFonts w:ascii="Times New Roman" w:hAnsi="Times New Roman"/>
                <w:bCs/>
                <w:sz w:val="24"/>
                <w:szCs w:val="24"/>
              </w:rPr>
              <w:t>Экспертная оценка при сдаче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экзамена</w:t>
            </w:r>
          </w:p>
          <w:p w:rsidR="0001072C" w:rsidRPr="00A645A6" w:rsidRDefault="0001072C" w:rsidP="00426A5C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72C" w:rsidRPr="00A645A6" w:rsidRDefault="0001072C" w:rsidP="00426A5C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072C" w:rsidRPr="00A645A6" w:rsidTr="000C438D"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2C" w:rsidRPr="00A645A6" w:rsidRDefault="0001072C" w:rsidP="00426A5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45A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  <w:p w:rsidR="0001072C" w:rsidRPr="00A645A6" w:rsidRDefault="0001072C" w:rsidP="00426A5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выбирать наиболее подходящие электронные приборы;</w:t>
            </w:r>
          </w:p>
          <w:p w:rsidR="0001072C" w:rsidRPr="00A645A6" w:rsidRDefault="0001072C" w:rsidP="00426A5C">
            <w:pPr>
              <w:tabs>
                <w:tab w:val="left" w:pos="3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45A6">
              <w:rPr>
                <w:rFonts w:ascii="Times New Roman" w:hAnsi="Times New Roman"/>
                <w:sz w:val="24"/>
                <w:szCs w:val="24"/>
              </w:rPr>
              <w:t>выполнять расчеты пар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метров и характеристик электронных приб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о</w:t>
            </w:r>
            <w:r w:rsidRPr="00A645A6">
              <w:rPr>
                <w:rFonts w:ascii="Times New Roman" w:hAnsi="Times New Roman"/>
                <w:sz w:val="24"/>
                <w:szCs w:val="24"/>
              </w:rPr>
              <w:t>ров;</w:t>
            </w:r>
          </w:p>
          <w:p w:rsidR="0001072C" w:rsidRPr="003D36E9" w:rsidRDefault="0001072C" w:rsidP="00426A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>выбирать наиболее эффективные и о</w:t>
            </w:r>
            <w:r w:rsidRPr="003D36E9">
              <w:rPr>
                <w:rFonts w:ascii="Times New Roman" w:hAnsi="Times New Roman" w:cs="Times New Roman"/>
              </w:rPr>
              <w:t>п</w:t>
            </w:r>
            <w:r w:rsidRPr="003D36E9">
              <w:rPr>
                <w:rFonts w:ascii="Times New Roman" w:hAnsi="Times New Roman" w:cs="Times New Roman"/>
              </w:rPr>
              <w:t>тимальные способы решения задач по использованию и эксплуатации эле</w:t>
            </w:r>
            <w:r w:rsidRPr="003D36E9">
              <w:rPr>
                <w:rFonts w:ascii="Times New Roman" w:hAnsi="Times New Roman" w:cs="Times New Roman"/>
              </w:rPr>
              <w:t>к</w:t>
            </w:r>
            <w:r w:rsidRPr="003D36E9">
              <w:rPr>
                <w:rFonts w:ascii="Times New Roman" w:hAnsi="Times New Roman" w:cs="Times New Roman"/>
              </w:rPr>
              <w:t>тронных приборов и устройств;</w:t>
            </w:r>
          </w:p>
          <w:p w:rsidR="0001072C" w:rsidRPr="003D36E9" w:rsidRDefault="0001072C" w:rsidP="00426A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>искать информацию об электронных устройствах и приборах;</w:t>
            </w:r>
          </w:p>
          <w:p w:rsidR="0001072C" w:rsidRPr="003D36E9" w:rsidRDefault="0001072C" w:rsidP="00426A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>сравнивать и анализировать  параметры и  характеристики электронных ус</w:t>
            </w:r>
            <w:r w:rsidRPr="003D36E9">
              <w:rPr>
                <w:rFonts w:ascii="Times New Roman" w:hAnsi="Times New Roman" w:cs="Times New Roman"/>
              </w:rPr>
              <w:t>т</w:t>
            </w:r>
            <w:r w:rsidRPr="003D36E9">
              <w:rPr>
                <w:rFonts w:ascii="Times New Roman" w:hAnsi="Times New Roman" w:cs="Times New Roman"/>
              </w:rPr>
              <w:t>ройств и приборов;</w:t>
            </w:r>
          </w:p>
          <w:p w:rsidR="0001072C" w:rsidRPr="003D36E9" w:rsidRDefault="0001072C" w:rsidP="00426A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 xml:space="preserve">систематизировать информацию об электронных устройствах и приборах; </w:t>
            </w:r>
          </w:p>
          <w:p w:rsidR="0001072C" w:rsidRPr="003D36E9" w:rsidRDefault="0001072C" w:rsidP="00426A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36E9">
              <w:rPr>
                <w:rFonts w:ascii="Times New Roman" w:hAnsi="Times New Roman" w:cs="Times New Roman"/>
              </w:rPr>
              <w:t>планировать свое профессиональное развитее в области электроники и сх</w:t>
            </w:r>
            <w:r w:rsidRPr="003D36E9">
              <w:rPr>
                <w:rFonts w:ascii="Times New Roman" w:hAnsi="Times New Roman" w:cs="Times New Roman"/>
              </w:rPr>
              <w:t>е</w:t>
            </w:r>
            <w:r w:rsidRPr="003D36E9">
              <w:rPr>
                <w:rFonts w:ascii="Times New Roman" w:hAnsi="Times New Roman" w:cs="Times New Roman"/>
              </w:rPr>
              <w:t>мотехники;</w:t>
            </w:r>
          </w:p>
          <w:p w:rsidR="0001072C" w:rsidRPr="00A645A6" w:rsidRDefault="0001072C" w:rsidP="00426A5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36E9">
              <w:rPr>
                <w:rFonts w:ascii="Times New Roman" w:hAnsi="Times New Roman" w:cs="Times New Roman"/>
              </w:rPr>
              <w:t>информационные технологии для пои</w:t>
            </w:r>
            <w:r w:rsidRPr="003D36E9">
              <w:rPr>
                <w:rFonts w:ascii="Times New Roman" w:hAnsi="Times New Roman" w:cs="Times New Roman"/>
              </w:rPr>
              <w:t>с</w:t>
            </w:r>
            <w:r w:rsidRPr="003D36E9">
              <w:rPr>
                <w:rFonts w:ascii="Times New Roman" w:hAnsi="Times New Roman" w:cs="Times New Roman"/>
              </w:rPr>
              <w:t>ка и решения профессионально знач</w:t>
            </w:r>
            <w:r w:rsidRPr="003D36E9">
              <w:rPr>
                <w:rFonts w:ascii="Times New Roman" w:hAnsi="Times New Roman" w:cs="Times New Roman"/>
              </w:rPr>
              <w:t>и</w:t>
            </w:r>
            <w:r w:rsidRPr="003D36E9">
              <w:rPr>
                <w:rFonts w:ascii="Times New Roman" w:hAnsi="Times New Roman" w:cs="Times New Roman"/>
              </w:rPr>
              <w:t>мых задач.</w:t>
            </w:r>
          </w:p>
        </w:tc>
        <w:tc>
          <w:tcPr>
            <w:tcW w:w="1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2C" w:rsidRPr="005F39DC" w:rsidRDefault="0001072C" w:rsidP="00BC7CBD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2C" w:rsidRPr="0082652E" w:rsidRDefault="0001072C" w:rsidP="00426A5C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26A5C" w:rsidRPr="001D0838" w:rsidRDefault="005C155D" w:rsidP="00426A5C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5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A6">
        <w:br w:type="page"/>
      </w:r>
      <w:bookmarkStart w:id="1" w:name="_Toc369103825"/>
      <w:r w:rsidR="00426A5C" w:rsidRPr="001D08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26A5C" w:rsidRPr="001D0838" w:rsidRDefault="00426A5C" w:rsidP="00426A5C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5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3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РАБОЧЕЙ ПРОГРАММЕ</w:t>
      </w:r>
    </w:p>
    <w:p w:rsidR="00426A5C" w:rsidRPr="001D0838" w:rsidRDefault="00426A5C" w:rsidP="00426A5C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left="5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3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jc w:val="right"/>
        <w:rPr>
          <w:rFonts w:ascii="Times New Roman" w:hAnsi="Times New Roman"/>
          <w:sz w:val="24"/>
          <w:szCs w:val="24"/>
        </w:rPr>
      </w:pPr>
    </w:p>
    <w:p w:rsidR="00426A5C" w:rsidRPr="001D0838" w:rsidRDefault="00426A5C" w:rsidP="00426A5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D0838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426A5C" w:rsidRPr="001D0838" w:rsidRDefault="00426A5C" w:rsidP="00426A5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D0838">
        <w:rPr>
          <w:rFonts w:ascii="Times New Roman" w:hAnsi="Times New Roman"/>
          <w:b/>
          <w:sz w:val="24"/>
          <w:szCs w:val="24"/>
        </w:rPr>
        <w:t>ДЛЯ ПРОВЕДЕНИЯ ТЕКУЩЕГО КОНТРОЛЯ</w:t>
      </w:r>
    </w:p>
    <w:p w:rsidR="00426A5C" w:rsidRPr="001D0838" w:rsidRDefault="00426A5C" w:rsidP="00426A5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D0838">
        <w:rPr>
          <w:rFonts w:ascii="Times New Roman" w:hAnsi="Times New Roman"/>
          <w:b/>
          <w:sz w:val="24"/>
          <w:szCs w:val="24"/>
        </w:rPr>
        <w:t>УСПЕВАЕМОСТИ И ПРОМЕЖУТОЧНОЙ АТТЕСТАЦИИ</w:t>
      </w:r>
    </w:p>
    <w:p w:rsidR="00426A5C" w:rsidRPr="001D0838" w:rsidRDefault="00426A5C" w:rsidP="00426A5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6A5C" w:rsidRPr="001D0838" w:rsidRDefault="00726732" w:rsidP="00426A5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ОПЦ.03 </w:t>
      </w:r>
      <w:r w:rsidR="00426A5C" w:rsidRPr="001D0838">
        <w:rPr>
          <w:rFonts w:ascii="Times New Roman" w:hAnsi="Times New Roman"/>
          <w:sz w:val="24"/>
          <w:szCs w:val="24"/>
        </w:rPr>
        <w:t>по учебной дисциплине «</w:t>
      </w:r>
      <w:r w:rsidR="00426A5C">
        <w:rPr>
          <w:rFonts w:ascii="Times New Roman" w:eastAsia="Calibri" w:hAnsi="Times New Roman" w:cs="Times New Roman"/>
          <w:sz w:val="24"/>
          <w:szCs w:val="24"/>
        </w:rPr>
        <w:t>Электроника и схемотехника</w:t>
      </w:r>
      <w:r w:rsidR="00426A5C" w:rsidRPr="001D0838">
        <w:rPr>
          <w:rFonts w:ascii="Times New Roman" w:hAnsi="Times New Roman"/>
          <w:sz w:val="24"/>
          <w:szCs w:val="24"/>
        </w:rPr>
        <w:t>»</w:t>
      </w:r>
    </w:p>
    <w:p w:rsidR="00426A5C" w:rsidRPr="001D0838" w:rsidRDefault="00426A5C" w:rsidP="00426A5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6A5C" w:rsidRPr="00EB6B2A" w:rsidRDefault="00426A5C" w:rsidP="00426A5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10.02.04 Обеспечение информационной безопасности телекоммуникационных систем </w:t>
      </w:r>
    </w:p>
    <w:p w:rsidR="00426A5C" w:rsidRPr="004843FE" w:rsidRDefault="00426A5C" w:rsidP="00426A5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26A5C" w:rsidRPr="004843FE" w:rsidRDefault="00426A5C" w:rsidP="00426A5C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spacing w:after="0" w:line="312" w:lineRule="exact"/>
        <w:ind w:firstLine="709"/>
        <w:jc w:val="center"/>
        <w:rPr>
          <w:rFonts w:ascii="Calibri" w:eastAsia="Calibri" w:hAnsi="Calibri" w:cs="Times New Roman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6DE" w:rsidRPr="00FE36DE" w:rsidRDefault="00FE36DE" w:rsidP="00FE36DE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2F4F4F"/>
          <w:sz w:val="24"/>
          <w:szCs w:val="24"/>
          <w:lang w:eastAsia="ru-RU"/>
        </w:rPr>
        <w:sectPr w:rsidR="00FE36DE" w:rsidRPr="00FE36DE" w:rsidSect="00367481"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" w:name="_Toc317161590"/>
      <w:bookmarkEnd w:id="1"/>
    </w:p>
    <w:bookmarkEnd w:id="2"/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 ПАСПОРТ ФОНДА ОЦЕНОЧНЫХ СРЕДСТВ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 – Соотношение контролируемых тем, разделов, модулей дисциплины с 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686"/>
        <w:gridCol w:w="3118"/>
        <w:gridCol w:w="2410"/>
      </w:tblGrid>
      <w:tr w:rsidR="00FE36DE" w:rsidRPr="00FE36DE" w:rsidTr="00367481">
        <w:tc>
          <w:tcPr>
            <w:tcW w:w="540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темы, разделы, модули дисципл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оценочного средства</w:t>
            </w:r>
          </w:p>
        </w:tc>
      </w:tr>
      <w:tr w:rsidR="00FE36DE" w:rsidRPr="00FE36DE" w:rsidTr="00367481">
        <w:tc>
          <w:tcPr>
            <w:tcW w:w="540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</w:t>
            </w:r>
          </w:p>
        </w:tc>
      </w:tr>
      <w:tr w:rsidR="00FE36DE" w:rsidRPr="00FE36DE" w:rsidTr="000C438D">
        <w:trPr>
          <w:trHeight w:val="434"/>
        </w:trPr>
        <w:tc>
          <w:tcPr>
            <w:tcW w:w="54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FE36DE" w:rsidRPr="00FE36DE" w:rsidRDefault="00FE36DE" w:rsidP="000C4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FE36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Теоретические основы дисциплины 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ОК0 1, ОК 02, ОК 03, ОК 09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устный опрос-собеседование;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тестирование;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выполнение и защита практич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работ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FE36DE" w:rsidRPr="00FE36DE" w:rsidTr="00367481">
        <w:trPr>
          <w:trHeight w:val="337"/>
        </w:trPr>
        <w:tc>
          <w:tcPr>
            <w:tcW w:w="54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Выполнение практических работ</w:t>
            </w:r>
          </w:p>
        </w:tc>
        <w:tc>
          <w:tcPr>
            <w:tcW w:w="3686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 – Критерии и шкалы оценивания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3402"/>
        <w:gridCol w:w="2268"/>
        <w:gridCol w:w="6521"/>
      </w:tblGrid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оценочного средства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оцено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средства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шкала оценивания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опрос-собеседование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преподавателя со студентов на темы, связанные с изучаемой дисциплиной, рассчитанная на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яснение объема знаний студента по определенному разделу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вопросов для обсуждения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непонимание проблемы, на большинство вопросов нет ответа – «н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значительное понимание проблемы – «хорошо»;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Контрольное мероприятие по уче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материалу по  каждой теме дисциплины, состоящее в выполн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обучающимися системы ста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дартизированных заданий, которая позволяет оценить уровень знаний, умений и навыков обучающегося.</w:t>
            </w:r>
          </w:p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включает в себя сл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тестовых з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даний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0 до 50% выполненных заданий – «неудовлетворительно»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50 до 69% - «удовлетворительно»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70 до 89% - «хорошо»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90 до 100% -«отлично»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и защита практич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работ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преподавателем результ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выполнения практических работ. Беседа со студентами о ходе выпо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работы, рассчитанная на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яснение объема умений, приобр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тенных студентами.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 работ включает в себя изучение теоретического материала, выполнение работы согласно прив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денной методике и подготовка отч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и его защита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Методические указания к практическим раб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«отлично» ставится в том случае, если студент: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подготовил краткий конспект теоретического материала и хода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работы;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в) подготовил ответы на контрольные вопросы и сделал выводы.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«хорошо» ставится в том случае, если выполнены требов</w:t>
            </w: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ния к оценке «отлично», но: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были допущены два-три недочета, или не более одной негрубой оши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и одного недочета.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«удовлетворительно» ставится,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если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влиявших на результат выполнения,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или работа выполнена не полностью, однако объем выполненной ча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 таков, что позволяет получить правильные результаты и выводы по основным, принципиально важным задачам работы.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«неудовлетворительно»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ставится в том случае, если: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53A37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или в ходе работы и в отчете обнаружились в совокупности все недо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татки, отмеченные в требованиях к, оценке «удовлетворительно».</w:t>
            </w:r>
          </w:p>
        </w:tc>
      </w:tr>
      <w:tr w:rsidR="00FE36DE" w:rsidRPr="00FE36DE" w:rsidTr="00367481">
        <w:tc>
          <w:tcPr>
            <w:tcW w:w="539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37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ходе сдачи экзамена студент дает развернутые ответы на вопросы в экзаменационном билете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к экзамену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понимание проблемы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знаетфизические принципы работы и назначение электронныхприбо-ров;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 для расчета параметров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определения, характеристики, условно-графические обозначе-ния, до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тоинства и недостатки 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электронных усилителей;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способы и методы сбора, анализа и систематизации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посредством информационных технологий.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Умеет: выбирать наиболее подходящие электронные приборы;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расчеты параметров и характеристик электронных при-боров; выбирать наиболее эффек-тивные и оптимальные способы решения з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 по использованию и эксплуатации электронных при-боров и ус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ройств; искать инфор-мацию об электронных устрой-ствах и приборах; сравнивать и анализировать  параметры и  ха-рактеристики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систематизировать информацию об электронных устройствах и приб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рах;планировать свое профессиональ-ное развитее в области электрони-ки и схемотехники;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информационные технологии для поиска и решения профессионально значимых задач.  Выполнены все задания, в полном объеме – 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«отлично».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значительное понимание проблемы, то есть: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знаний в объеме, соответствующем программе подготовки. Д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пущено несколько негрубых ошибок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Продемонстрированы все основные умения. Выполнены все задания, в полном объеме, но некоторые с недочетами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«хорощо».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частичное понимание проблемы,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 допустимый уровень знаний. Допущено много негрубых ошибок. Продемонстрированы основные умения. Выполнены все зад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но не в полном объеме. Получены положительные ответы на 60 % заданных вопросов – 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«удовлетворительно»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непонимание проблемы,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совершенно не знает физические принципы работы и назначение эле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 для расчета параметров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определения, характеристики, условно-графические обозначения, дост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инства и недостатки 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электронных усилителей;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способы и методы сбора, анализа и систематизации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посредством информационных технологий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-«неудовлетворительно».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C438D" w:rsidRDefault="000C438D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Cs w:val="28"/>
        </w:rPr>
      </w:pPr>
    </w:p>
    <w:p w:rsidR="000C438D" w:rsidRDefault="000C438D">
      <w:pPr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br w:type="page"/>
      </w:r>
    </w:p>
    <w:p w:rsidR="000C438D" w:rsidRDefault="000C438D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Cs w:val="28"/>
        </w:rPr>
      </w:pPr>
    </w:p>
    <w:p w:rsidR="00FE36DE" w:rsidRPr="00FE36DE" w:rsidRDefault="00FE36DE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FE36DE">
        <w:rPr>
          <w:rFonts w:ascii="Times New Roman" w:eastAsia="Calibri" w:hAnsi="Times New Roman" w:cs="Times New Roman"/>
          <w:szCs w:val="28"/>
        </w:rPr>
        <w:t xml:space="preserve">Таблица 3 </w:t>
      </w:r>
      <w:r w:rsidR="00A650E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FE36DE">
        <w:rPr>
          <w:rFonts w:ascii="Times New Roman" w:eastAsia="Calibri" w:hAnsi="Times New Roman" w:cs="Times New Roman"/>
          <w:sz w:val="24"/>
          <w:szCs w:val="24"/>
        </w:rPr>
        <w:t>Структурные компоненты компетенций</w:t>
      </w:r>
    </w:p>
    <w:p w:rsidR="00FE36DE" w:rsidRPr="00FE36DE" w:rsidRDefault="00FE36DE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 w:val="6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819"/>
        <w:gridCol w:w="8647"/>
      </w:tblGrid>
      <w:tr w:rsidR="00FE36DE" w:rsidRPr="00FE36DE" w:rsidTr="000C438D">
        <w:trPr>
          <w:trHeight w:val="660"/>
        </w:trPr>
        <w:tc>
          <w:tcPr>
            <w:tcW w:w="1101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Шифр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комп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тенции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компетенции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01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стам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-физические принципы работы и назначение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-формулы для расчета параметров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-определения, характеристики, условно-графические обозначения, достоинства и недостатки 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-классификацию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-схемы электронных устройств и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-типы электронных усилителей;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способы и методы сбора, анализа и систематизации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данных посредством информационных технологий.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 выбирать наиболее подходящие электронные приборы;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-выполнять расчеты параметров и характеристик электронных при-боров, выбирать наиболее э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ф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фек-тивные и оптимальные способы решения задач по использованию и эксплуатации электро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ных при-боров и устройств искать информацию об электронных устройствах и приборах;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-сравнивать и анализировать  параметры и  ха-рактеристики электронных устройств и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систематизировать информацию об электронных устройствах и приборах;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-планировать свое профессиональное развитее в области электроники и схемотехники;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-информационные технологии для поиска и решения профессионально значимых задач.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поиск, анализ и интерпретацию 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формации, необходимой для выполнения задач пр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фессиональной деятельности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03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и реализовывать собственное профе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сиональное и личностное развитие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65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Использовать информационные технологии в пр</w:t>
            </w: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73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E36DE" w:rsidRPr="00FE36DE" w:rsidSect="0036748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 Фонд оценочных средств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Перечень вопросов для обсуждения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Полупроводниковые материалы и их особенности. Собственная и примесная пр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водимости.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P-N переход.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Выпрямительные диоды.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Стабилитроны.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Светодиоды.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Тиристоры.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с помощью транзистора.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Полевые транзисторы.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Оптроны.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электрических сигналов. Обратная связь.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работы и назначение элементов простейшего каскада УНЧ.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напряжения и тока.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Операционные усилители. Усилительные каскады на ОУ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Генераторы гармонических колебаний.Схемы.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Вторичные источники питания.Структурная схема.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схем выпрямителей.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логические функции.Таблицы истинности.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 Система тестовых заданий для текущего контроля </w:t>
      </w: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lang w:eastAsia="ru-RU"/>
        </w:rPr>
        <w:t>Часть1 - Полупроводниковые приборы</w:t>
      </w: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0"/>
      </w:tblGrid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  <w:r w:rsidRPr="00FE36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Полупроводниковые материалы и </w:t>
            </w: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ab/>
              <w:t>P-N переход</w:t>
            </w:r>
          </w:p>
        </w:tc>
      </w:tr>
      <w:tr w:rsidR="00FE36DE" w:rsidRPr="00FE36DE" w:rsidTr="00367481">
        <w:trPr>
          <w:trHeight w:val="1357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Ширина обедненного слоя с увеличением концентрации легирующих примесей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изменится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сведется к нулю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1.2. Область с большей концентрацией основных носителей становится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низкоомной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среднеомной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высокоомной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г)нейтральной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1.3.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bidi="en-US"/>
              </w:rPr>
              <w:t xml:space="preserve"> В качестве донорной примеси применяют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индий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бор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в) мышьяк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алюминий  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1.4. Неосновными носителями заряда в кристалле кремния с примесью фосфора являются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дырки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протоны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нейтроны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1.5. Электрическому пробою на чертеже соответствует область  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74295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                  б) 2                     в) 3                     г) 4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1.6. Свойство электронно-дырочногоперехода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а) при прямом включении через него проходит большой прямой ток, при обратном - незначительный обра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ный ток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при прямом включении через него не проходит прямой ток, при обратном - значительный обратный ток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при прямом включении через него проходит большой обратный ток, при обратном - незначительный пр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ток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при прямом включении через него проходит большой прямой ток, при обратном – большой обратный ток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1.7. В качестве акцепторной примеси можно применить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алюминий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сурьму       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в) мышьяк   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фосфор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1.8. В зонной модели, какого твердого тела, запрещенная зона составляет менее 2 эВ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полупроводника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диэлектрика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проводника</w:t>
            </w:r>
          </w:p>
          <w:p w:rsidR="00FE36DE" w:rsidRPr="00FE36DE" w:rsidRDefault="00FE36DE" w:rsidP="00FE36DE">
            <w:pPr>
              <w:tabs>
                <w:tab w:val="left" w:pos="2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материала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1.9. Основными носителями заряда в кристалле германия с примесью индия являются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дырки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протоны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нейтроны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10. При введении в кристалл кремния примесь бора приводит к увеличению концентрации носителей заряда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электронов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дырок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нейтронов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протонов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1.11. Потенциальный барьер препятствует движению носителей заряда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основных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неосновных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электронов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дырок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1.12. Кристалл германия с примесью бора обладает электропроводностью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собственной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смешанной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дырочной 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1.13. При прямом включении электронно-дырочногоперехода высота потенциального барьера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значительно повышается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Высота потенциальный барьера при подключении к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– области положительного, а к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области отриц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тельного полюса внешнего источника питания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исчезает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повышается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1.15. Необратимые изменения структуры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 возникают при пробое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тепловом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лавинном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туннельном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при любом виде пробоя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1.16. Примеси, обусловливающие дырочную электропроводность, называют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акцепторными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собственными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донорными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смешанными</w:t>
            </w:r>
          </w:p>
        </w:tc>
      </w:tr>
      <w:tr w:rsidR="00FE36DE" w:rsidRPr="00FE36DE" w:rsidTr="00367481">
        <w:trPr>
          <w:trHeight w:val="5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 Полупроводниковые диоды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2.1. При изготовлении плоскостных диодов не используется метод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диффузии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сплавления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больших импульсных токов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г) пайки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2.2. Зависимость барьерной емкости от напряжения положена в основу полупроводникового прибора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ab/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выпрямительного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варикапа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туннельного диода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2.3. Соотношение между прямым и обратным сопротивлениями выпрямительных диодов должно удовлетв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рять условию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пр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02304F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val="single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2.4. Диоды, работающие в режиме пробоя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а) варикапы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в) светодиоды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г) выпрямительные диоды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2.5. Высокочастотные диоды и стабилитроны маркируют буквами</w:t>
            </w:r>
          </w:p>
          <w:p w:rsidR="00FE36DE" w:rsidRPr="00FE36DE" w:rsidRDefault="00FE36DE" w:rsidP="00FE36DE">
            <w:pPr>
              <w:tabs>
                <w:tab w:val="left" w:pos="2250"/>
                <w:tab w:val="left" w:pos="3900"/>
                <w:tab w:val="left" w:pos="4560"/>
                <w:tab w:val="left" w:pos="673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А, Д              б) В, Д               в) А, С             г) Д, А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2.6. Для генерации электрических колебаний используют диоды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туннельные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высокочастотные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варикапы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2.7. При изменении прямого напряжения от 0,2 до 0.4 В и увеличении прямого тока от 3 до 13 мА, диффере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циальное сопротивление диода равно</w:t>
            </w:r>
          </w:p>
          <w:p w:rsidR="00FE36DE" w:rsidRPr="00FE36DE" w:rsidRDefault="00FE36DE" w:rsidP="00FE36DE">
            <w:pPr>
              <w:tabs>
                <w:tab w:val="left" w:pos="4500"/>
                <w:tab w:val="left" w:pos="67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50 Ом            б) 5 Ом           в) 20 Ом           г) 200 Ом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2.8. Данное соединение диодов, представленное на чертеже, называют соединение с общим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38275" cy="1000125"/>
                  <wp:effectExtent l="0" t="0" r="0" b="0"/>
                  <wp:docPr id="53" name="Рисунок 53" descr="схема диодной матриц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хема диодной матриц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катодом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входом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выходом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анодом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2.9. Последовательно со светодиодами устанавливают резистор, чтобы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ограничить яркость светодиода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увеличить величину тока, протекающего через светодиод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обеспечить нагрузку для источника управляющего сигнала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ограничить величину тока, протекающего через светодиод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2.10. Основным параметром стабилитрона не является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номинальное значение напряжения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стабильность номинального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минимально и максимально допустимые значения тока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среднеезначение тока стабилизации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2.11. Пробивное напряжение диода с увеличением температуры от 0 до 70º С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материала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2.12. Основное достоинство точечного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простота конструкции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малые размеры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малая емкость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обратный ток остается постоянным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2.13. Светодиоды не применяют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качестве индикаторов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для преобразования энергии электрического поля в нетепловое оптическое излучение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в) для преобразования световой энергии в электрическую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 качестве источников излучения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2.14. В группу выпрямительных диодов входят следующие 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туннельные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высокочастотные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варикапы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7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2.15. Корпус диода не выполняет функцию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отвода тепла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защиты от механических и климатических воздействий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закрепления выводов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выпрямления тока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2.16. Диоды, на ВАХ которого не наблюдается вентильного эффекта и в области небольших положительных напряжений имеется участок характеризующийся отрицательным дифференциальным сопротивлением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выпрямительные 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светодиоды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туннельные диоды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 Транзисторы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Схема включения транзистора с общей базой, сопротивление нагрузки 1кОм. При изменении входного напряжения на 0,1В, ток эмиттера изменился на 50 мА, коэффициент усиления по напряжению составит</w:t>
            </w:r>
          </w:p>
          <w:p w:rsidR="00FE36DE" w:rsidRPr="00FE36DE" w:rsidRDefault="00FE36DE" w:rsidP="00FE36DE">
            <w:pPr>
              <w:tabs>
                <w:tab w:val="left" w:pos="2250"/>
                <w:tab w:val="left" w:pos="4545"/>
                <w:tab w:val="left" w:pos="68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0,5                  б) 500                 в) 50                  г) 5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3.2. Схема включения транзистора с общим эмиттером с параметрами: коэффициент усиления по току равен 20, сопротивление нагрузки - 1кОм. При изменении тока базы на 0,5 мА, изменение выходного напряжения составит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100В            б) 10В                в) 1В                г) 0,1В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 Схема включения транзистора с общим эмиттером с параметрами: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 = 600 Ом,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 = 12 В, ток базы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= 1мА, а ток эмиттера </w:t>
            </w:r>
          </w:p>
          <w:p w:rsidR="00FE36DE" w:rsidRPr="00FE36DE" w:rsidRDefault="00FE36DE" w:rsidP="00FE36DE">
            <w:pPr>
              <w:tabs>
                <w:tab w:val="left" w:pos="2235"/>
                <w:tab w:val="left" w:pos="4530"/>
                <w:tab w:val="left" w:pos="68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210мА          б) 21мА             в) 2,1мА            г) 0,21мА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3.4. Для линейного участка выходных характеристик биполярного транзистора, изображенных на чертеже, коэффициент передачи тока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21равен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619125"/>
                  <wp:effectExtent l="0" t="0" r="0" b="0"/>
                  <wp:docPr id="52" name="Рисунок 52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10                  б) 20                  в) 40                  г) 80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3.5. Нецелесообразно использовать транзисторы в схемах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усилителей по напряжению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усилителей по мощности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выпрямителей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генераторов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3.6. Коэффициент усиления биполярного транзистора при увеличении ширины базы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транзистора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3.7. Коэффициент усиления биполярного транзистора при увеличении концентрации примеси в базе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транзистора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3.8. Для линейного участка входных характеристик биполярного транзистора, изображенных на чертеже,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11 равен</w:t>
            </w:r>
          </w:p>
          <w:p w:rsidR="00FE36DE" w:rsidRPr="00FE36DE" w:rsidRDefault="00F713BF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0C69D5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en-US" w:bidi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5pt;height:87.75pt">
                  <v:imagedata r:id="rId18" o:title=""/>
                </v:shape>
              </w:pi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а) 1000Ом           б) 100Ом           в) 10Ом             г) 1Ом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3.9. Схема включения транзистора с общим коллектором с электрическими  параметрами: сопротивление 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грузки 50 Ом, коэффициент усиления по току 30, входное сопротивление  равно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1,5Ом               б) 15Ом       в) 150Ом           г) 1500Ом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3.10. Параметр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21 биполярного транзистора - это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коэффициент обратной связи по напряжению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коэффициент передачи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входное сопротивление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выходная проводимость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3.11. Режим работы транзистора, при котором оба перехода находятся под обратным напряжением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активный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усиления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насыщения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отсечка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3.12. По стоковым характеристикам полевого транзистора, представленных на чертеже, для линейного учас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ка крутизна равна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noProof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57350" cy="1428750"/>
                  <wp:effectExtent l="0" t="0" r="0" b="0"/>
                  <wp:docPr id="51" name="Рисунок 51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</w:t>
            </w:r>
            <w:r w:rsidR="000C69D5" w:rsidRPr="000C69D5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6" type="#_x0000_t75" style="width:34.5pt;height:15.75pt">
                  <v:imagedata r:id="rId20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</w:t>
            </w:r>
            <w:r w:rsidR="000C69D5" w:rsidRPr="000C69D5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7" type="#_x0000_t75" style="width:34.5pt;height:15.75pt">
                  <v:imagedata r:id="rId21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</w:t>
            </w:r>
            <w:r w:rsidR="000C69D5" w:rsidRPr="000C69D5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8" type="#_x0000_t75" style="width:34.5pt;height:15.75pt">
                  <v:imagedata r:id="rId22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2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3.13. В основе работы полевого транзистора с управляющим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переходом лежит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изменение площади поперечного сечения проводящего канала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изменение удельной проводимости проводящего канала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изменение площади поперечного сечения и удельной проводимости проводящего канала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изменение подводимого внешнего напряжения между истоком и стоком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widowControl w:val="0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При увеличении напряжения на затворе полевого транзистора относительно истока, ток стока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зависит от типа транзистора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514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3.15. Сопротивление проводящего канала полевого транзистора можно регулировать напряжением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Uис               б) Uзи               в) Uзс                г) Uси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3.16. Сопротивление между стоком и истоком минимально, когда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площадь поперечного сечения проводящего канала максимальна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равны нулю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площадь поперечного сечения проводящего канала минимальна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равны 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у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лю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площадь поперечного сечения проводящего канала минимальна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не равны нулю</w:t>
            </w:r>
          </w:p>
          <w:p w:rsidR="00FE36DE" w:rsidRPr="00FE36DE" w:rsidRDefault="00FE36DE" w:rsidP="00FE36DE">
            <w:pPr>
              <w:tabs>
                <w:tab w:val="left" w:pos="514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площадь поперечного сечения проводящего канала максимальна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не равны нулю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4. Микросхемы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4.1.Выходной сигнал вентиля ИСКЛЮЧАЮЩЕЕ ИЛИ будет иметь высокий уровень, когда сигналы на его входах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имеют низкий уровень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имеют высокий уровень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4.2. Логическая функция ИЛИ обозначается с помощью следующего символа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4.3. Выходной сигнал вентиля 2 ИЛИ - НЕ имеет высокий уровень, если сигналы на его входах Х1 и Х2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Х1=1, Х2=0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б) Х1=0, Х2=1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Х1=0, Х2=0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г)Х1=1, Х2=1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4.4. Выходной сигнал вентиля ИСКЛЮЧАЮЩЕЕ ИЛИ-НЕ будет иметь низкий уровень, когда сигналы на его входах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имеют низкий уровень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имеют высокий уровень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4.5. Вентиль, изображенный на чертеже, реализует функцию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57200" cy="2857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48" t="12601" r="5719" b="144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3350" cy="12382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143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0C69D5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9D5"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val="en-US" w:bidi="en-US"/>
              </w:rPr>
              <w:pict>
                <v:shape id="_x0000_s1026" style="position:absolute;margin-left:22.5pt;margin-top:1.45pt;width:13.15pt;height:0;z-index:251659264" coordsize="263,1" path="m,l263,e" filled="f">
                  <v:path arrowok="t"/>
                </v:shape>
              </w:pict>
            </w:r>
            <w:r w:rsidR="00FE36DE"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У=Х1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4.6.Условное графическое изображение элемента, функция которого     </w:t>
            </w:r>
            <w:r w:rsidR="00F713BF" w:rsidRPr="000C69D5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29" type="#_x0000_t75" style="width:66pt;height:12pt">
                  <v:imagedata r:id="rId28" o:title=""/>
                </v:shape>
              </w:pict>
            </w:r>
          </w:p>
          <w:p w:rsidR="00FE36DE" w:rsidRPr="00FE36DE" w:rsidRDefault="00F713BF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0C69D5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30" type="#_x0000_t75" style="width:210pt;height:35.25pt">
                  <v:imagedata r:id="rId29" o:title=""/>
                </v:shape>
              </w:pic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4.8. Вентиль, изображенный на чертеже, реализует функцию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-530860</wp:posOffset>
                  </wp:positionV>
                  <wp:extent cx="408305" cy="385445"/>
                  <wp:effectExtent l="0" t="0" r="0" b="0"/>
                  <wp:wrapSquare wrapText="bothSides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134" t="14484" r="3516" b="7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4.9. Схема триггера построена на элементах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638175"/>
                  <wp:effectExtent l="0" t="0" r="0" b="0"/>
                  <wp:docPr id="38" name="Рисунок 38" descr="Т - тригг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Т - тригг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2И-НЕ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2ИЛИ-НЕ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исключающее ИЛИ-НЕ 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г)исключающее ИЛИ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4.10.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RS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триггер построен на элементах</w:t>
            </w:r>
          </w:p>
          <w:p w:rsidR="00FE36DE" w:rsidRPr="00FE36DE" w:rsidRDefault="00F713BF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0C69D5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31" type="#_x0000_t75" style="width:31.5pt;height:28.5pt">
                  <v:imagedata r:id="rId32" o:title=""/>
                </v:shape>
              </w:pi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2И-НЕ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2ИЛИ-НЕ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исключающее ИЛИ-НЕ 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г)исключающее ИЛИ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4.11. Уровень логической единицы на выходе элемента 4И-НЕ появится в случае, когда сигналы на его входах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хотя бы один «0»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хотя бы одна «1» </w:t>
            </w:r>
          </w:p>
        </w:tc>
      </w:tr>
      <w:tr w:rsidR="00FE36DE" w:rsidRPr="00FE36DE" w:rsidTr="00367481">
        <w:trPr>
          <w:trHeight w:val="1114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4.12. Вентиль ИСКЛЮЧАЮЩЕЕ ИЛИ не применяется для построения устройств: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сумматоров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компараторов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преобразователи кода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счетчиков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4.13. Функции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143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Х2 соответствует условное графическое изображение элемента на чертеже </w:t>
            </w:r>
          </w:p>
          <w:p w:rsidR="00FE36DE" w:rsidRPr="00FE36DE" w:rsidRDefault="00F713BF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ict>
                <v:shape id="_x0000_i1032" type="#_x0000_t75" style="width:170.25pt;height:21.75pt">
                  <v:imagedata r:id="rId29" o:title=""/>
                </v:shape>
              </w:pic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4.14. Схема генератора, представлен</w:t>
            </w:r>
            <w:r w:rsidR="00D6629A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ая на чер</w:t>
            </w:r>
            <w:r w:rsidR="00D6629A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теже, реализована на микросхеме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39052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ЛП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б) ЛЕ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ЛН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ЛА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4.15. Какую функцию реализует условное графическое изображение элемента на чертеже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57200" cy="31432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28" t="12471" r="5586" b="143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4.16. Какую функцию реализует условное графическое изображение элемента на чертеже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1455" w:dyaOrig="960">
                <v:shape id="_x0000_i1033" type="#_x0000_t75" style="width:39.75pt;height:26.25pt" o:ole="">
                  <v:imagedata r:id="rId35" o:title=""/>
                </v:shape>
                <o:OLEObject Type="Embed" ProgID="PBrush" ShapeID="_x0000_i1033" DrawAspect="Content" ObjectID="_1737445221" r:id="rId36"/>
              </w:obje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г)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483"/>
        <w:gridCol w:w="483"/>
        <w:gridCol w:w="482"/>
        <w:gridCol w:w="482"/>
        <w:gridCol w:w="482"/>
        <w:gridCol w:w="482"/>
        <w:gridCol w:w="483"/>
        <w:gridCol w:w="482"/>
        <w:gridCol w:w="482"/>
        <w:gridCol w:w="536"/>
        <w:gridCol w:w="536"/>
        <w:gridCol w:w="536"/>
        <w:gridCol w:w="536"/>
        <w:gridCol w:w="536"/>
        <w:gridCol w:w="536"/>
        <w:gridCol w:w="814"/>
      </w:tblGrid>
      <w:tr w:rsidR="00FE36DE" w:rsidRPr="00FE36DE" w:rsidTr="00367481">
        <w:trPr>
          <w:trHeight w:val="349"/>
          <w:jc w:val="right"/>
        </w:trPr>
        <w:tc>
          <w:tcPr>
            <w:tcW w:w="9889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9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</w:tr>
    </w:tbl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Часть2 - Вторичные источники питания</w:t>
      </w:r>
    </w:p>
    <w:tbl>
      <w:tblPr>
        <w:tblW w:w="9923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3"/>
      </w:tblGrid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Выпрямители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Последовательное включение диодов в схемах выпрямителей используется с целью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увеличения выпрямленного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увеличения выпрямленного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уменьшения обратного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увеличения выпрямленного напряжения и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1.2. Частота пульсаций в шесть раз выше частоты сети в выпрямителе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однофазном однополупериодном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двухполупериодном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трехфазном с нулевым проводом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трехфазном мостовом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1.3. Параллельное соединение двух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 xml:space="preserve"> однофазных однополупериодных выпрямителя представляет собой выпр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>я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>митель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однофазный мостовой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двухполупериодный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трехфазный с нулевым проводом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трехфазный мостовой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1.4. Частота пульсаций в однофазном мостовом выпрямителе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три раза выше частоты питающей сети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 два раза ниже частоты питающей сети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равна частоте питающей сети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 два раз выше частоты питающей сети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1.5. К основным параметрам выпрямителя относятся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номинальное выпрямленное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внутреннее сопротивление выпрямителя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частота пульсации выпрямленного напряжения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среднее значение выпрямленного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1.6. Коэффициент пульсаций выпрямительного напряжения это отношение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амплитуды переменной составляющей основной гармоники к среднему значению выпрямленного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среднего значения выпрямительного напряжения к его действующему значению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амплитуды основной гармоники выпрямленного напряжения к среднему значению выпрямленного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максимально допустимого обратного напряжения диода к амплитуде выпрямленного напряжения.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 xml:space="preserve">1.7.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Постоянная составляющая напряжения на нагрузке при однофазном двухполупериодном выпрямлении 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ределяется по формуле: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0=2/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0=1/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0=2/3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U0=π∙U2m</w:t>
            </w:r>
          </w:p>
        </w:tc>
      </w:tr>
      <w:tr w:rsidR="00FE36DE" w:rsidRPr="00FE36DE" w:rsidTr="00D6629A">
        <w:trPr>
          <w:trHeight w:val="1380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1.8. Трансформатор в схеме выпрямителя служит для преобразования стандартного переменного напряжения сети 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переменное напряжение необходимого значения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 постоянное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 пульсирующее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напряжение пилообразной формы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1.9. Ток через нагрузку в однофазном однополупериодном выпрямителе протекает в течение…периода сетевого напряжения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1/3                б) 3/4               в) 1/2                г) 1/4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1.10. Коэффициент пульсации двухполупериодного выпрямителя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0,67               б) 1,57               в) 0,057             г) 0,25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1.11. В двухполупериодной схеме выпрямления среднее значение выпрямленного напряжения на нагрузке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д=20В, амплитуда первой гармоники выпрямленного напряжения равна</w:t>
            </w:r>
          </w:p>
          <w:p w:rsidR="00FE36DE" w:rsidRPr="00FE36DE" w:rsidRDefault="00FE36DE" w:rsidP="00FE36DE">
            <w:pPr>
              <w:tabs>
                <w:tab w:val="left" w:pos="4530"/>
                <w:tab w:val="left" w:pos="67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13,4В             б) 31,4 В           в) 1,14 В           г) 5 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1.12. Схема однофазного однополупериодного выпрямителя с параметрами: среднее значение напряжения на нагрузке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д=10В, амплитуда первой гармоники выпрямленного напряжения равна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6,7 В            б) 15,7 В           в) 0,57 В            г) 2,5 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1.13. При частоте сети 50Гц частота основной гармоники однофазного мостового выпрямителя равна </w:t>
            </w:r>
          </w:p>
          <w:p w:rsidR="00FE36DE" w:rsidRPr="00FE36DE" w:rsidRDefault="00FE36DE" w:rsidP="00FE36DE">
            <w:pPr>
              <w:tabs>
                <w:tab w:val="left" w:pos="2295"/>
                <w:tab w:val="left" w:pos="4530"/>
                <w:tab w:val="left" w:pos="6765"/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50 Гц            б) 100Гц         в) 150Гц            г) 200Гц 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Соотношение между прямым сопротивлением диода и сопротивлением нагрузки в выпрямителях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Rн = Rд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1.15. Схема распространенного выпрямителя, применяемая в радиоаппаратуре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двухполупериодная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мостовая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однополупериодная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трехфазная мостовая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1.16. Режим работы выпрямителя определяется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типом фильтра, включенного на его выходе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сопротивлением нагрузки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возможность работы без трансформатора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схемой выпрямителя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2. Фильтры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 При увеличении падении напряжения на фильтре К.П.Д. источника питания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повышается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понижается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зависит от мощности источника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2.2. Изображенный на чертеже график зависимости выпрямленного напряжения от времени соответствует 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прямительному устройству с фильтром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8700" cy="638175"/>
                  <wp:effectExtent l="0" t="0" r="0" b="0"/>
                  <wp:docPr id="26" name="Рисунок 26" descr="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однополупериодная схема с емкостным фильтром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мостовая схема с емкостным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мостовая схема с индуктивным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двухполупериодная схема со средней точкой с емкостным фильтром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2.3.</w:t>
            </w:r>
            <w:r w:rsidRPr="00FE36DE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  <w:t>Для эффективной работы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в индуктивно - емкостном фильтре соотношение сопротивлений конденсатора и нагрузки, конденсатора и катушки индуктивности должны удовлетворять следующему условию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Хс&gt;&gt;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Хс&lt;&lt;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Хс&lt;&lt;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Хс&gt;&gt;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2.4. Работа емкостного фильтра при увеличении частоты питающего напряжения 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улучшится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ухудшится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зависит от значения увеличения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2.5. В мощных источниках питания целесообразно применять выпрямитель с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С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2.6. </w:t>
            </w:r>
            <w:r w:rsidRPr="00FE36DE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  <w:t>Индуктивный фильтр практически не дает полезного эффекта в выпрямителе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двухполупериодном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мостовом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однополупериодном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трехфазном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2.7. 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Для эффективной работы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индуктивно - емкостного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фильтра необходимо соблюсти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между 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тивным сопротивлением дросселя и сопротивлением нагрузки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д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2.8. Для сглаживания низкочастотных пульсаций в блоках питания радиоаппаратуры в основном применяют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конденсаторы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транзисторы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диоды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2.9. В схеме выпрямителя с емкостным фильтром при увеличении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-  коэффициент пульсаций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уменьшится до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Условие эффективной работы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индуктивного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фильтра можно представить ввиде неравенства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&lt;&lt;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=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2.11. Роль простейших фильтров могут играть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дроссели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резисторы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диоды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2.12. Соотношение собственной частоты фильтра и частоты основной гармоники выпрямленного напряжения должно удовлетворять условию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ф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2.13. Переменные составляющие сигнала, проходящие через фильтр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увеличиваются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остаются неизменными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изменяются в зависимости от фильтра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2.14. При уменьшении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- коэффициент пульсаций выпрямленного напряжения выпрямителя с емкостным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значительно уменьшится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не изменится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2.15. Условие эффективной работы емкостного фильтра можно представить ввиде неравенства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/>
                <w:iCs/>
                <w:noProof/>
                <w:sz w:val="20"/>
                <w:szCs w:val="20"/>
                <w:lang w:bidi="en-US"/>
              </w:rPr>
              <w:t>&gt;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≫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noProof/>
                  <w:sz w:val="24"/>
                  <w:szCs w:val="24"/>
                </w:rPr>
                <m:t>&lt;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≪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2.16. Изображенный на чертеже график зависимости выпрямленного напряжения от времени относится к 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прямительному устройству с фильтром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8700" cy="371475"/>
                  <wp:effectExtent l="0" t="0" r="0" b="0"/>
                  <wp:docPr id="25" name="Рисунок 25" descr="2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2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однополупериодная схема с емкостным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однополупериодная схема с индуктивным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в) мостовая схема с емкостным фильтром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трехфазная схема с фильтром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lastRenderedPageBreak/>
              <w:t>3. Стабилизаторы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3.1. Стабилизатор, автоматически не поддерживающий напряжение на нагрузке с заданной степенью точности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параметрический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линейный компенсационный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ключевой компенсационный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двухпозиционный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3.2. В параметрических стабилизаторах напряжения в качестве нелинейных элементов применяют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транзисторы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динисторы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3.3. Для повышения стабилизируемого напряжения стабилитроны могут быть включены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последовательно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параллельно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смешанно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встречно последовательно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3.4. Двухкаскадный параметрический стабилизатор, схема которого представлена на чертеже, применяют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19125" cy="4953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получения высокой точности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увеличения коэффициента сглаживания пульсаций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уменьшения внутреннего сопротивления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3.5. В параметрическом стабилизаторе напряжения, схема которого представлена на чертеже, последовательно со стабилитроном включают диоды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19125" cy="39052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температурной компенсации изменений выходного напряжения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получения более высокой точности стабилизации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увеличения коэффициента полезного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3.6. В схеме компенсационного стабилизатора представленного на чертеже, источник опорного напряжения со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ран на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81050" cy="4286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3.7. Усилитель, в схеме компенсационного стабилизатора, собран на 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3.8. Регулирующий элемент, в схеме компенсационного стабилизатора, собран на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4,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 xml:space="preserve"> 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3.9. Последовательное включение стабилитронов позволяет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повысить стабилизированное постоянное напряжение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уменьшить коэффициент пульсаций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увеличить коэффициент полезного действия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увеличить мощность отдаваемую источником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3.10. Для повышения точности стабилизации применяют следующие схемные улучшения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последовательное соединение стабилитрона и термистора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б) последовательное соединение стабилитрона и динистора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двухкаскадный параметрический стабилизатор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последовательно со стабилитроном включают резистор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3.11. В схеме параметрического стабилизатора, представленного на чертеже, применение стабилизатора тока вместо гасящего резистора, позволяет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47800" cy="5238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получить более высокую точность стабилизации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повысить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компенсировать изменения выходного напряжения от колебания температуры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уменьшить динамическое сопротивление стабилитрона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3.12. Количество транзисторов в регулирующем элементе стабилизатора компенсационного типа зависит от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тока нагрузки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КПД стабилизатора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напряжения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точности стабилизации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3.13. В стабилизаторах напряжения последовательно со стабилитроном включают термистор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температурной компенсации изменений выходного напряжения б) получения более высокой точности стаб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лизации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увеличения коэффициента полезного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3.14. Стабилизатор, поддерживающий напряжение на выходе с точность 0,4%, относится к группе точности       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высокой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низкой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средней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прецизионной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3.15. К достоинствам параметрических стабилизаторов можно отнести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высокий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простоту схемы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высокий коэффициент стабилизации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возможность регулировки выходного напряжения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3.16 Коэффициент стабилизации многокаскадного стабилизатора равен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сумме коэффициентов стабилизации каждого каскада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произведению коэффициентов стабилизации каждого каскада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сумме коэффициентов стабилизации каждого каскада деленную на число каскадов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произведению коэффициентов стабилизации каждого каскада деленную на число каскадов</w:t>
            </w:r>
          </w:p>
        </w:tc>
      </w:tr>
    </w:tbl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5"/>
        <w:gridCol w:w="475"/>
        <w:gridCol w:w="476"/>
        <w:gridCol w:w="474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6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OLE_LINK1"/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bookmarkEnd w:id="3"/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</w:tcPr>
          <w:p w:rsidR="00FE36DE" w:rsidRPr="00FE36DE" w:rsidRDefault="000C69D5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Word.Document.8 "C:\\Documents and Settings\\дом\\Рабочий стол\\для издания тесты(2)\\На печать(2)\\общая.doc" OLE_LINK1 \a \r  \* MERGEFORMAT </w:instrTex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0C69D5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Word.Document.8 "C:\\Documents and Settings\\дом\\Рабочий стол\\для издания тесты(2)\\На печать(2)\\общая.doc" OLE_LINK1 \a \r  \* MERGEFORMAT </w:instrTex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</w:tr>
    </w:tbl>
    <w:p w:rsidR="00FE36DE" w:rsidRPr="00FE36DE" w:rsidRDefault="00FE36DE" w:rsidP="00FE36D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8"/>
        <w:gridCol w:w="446"/>
        <w:gridCol w:w="443"/>
        <w:gridCol w:w="528"/>
        <w:gridCol w:w="528"/>
        <w:gridCol w:w="529"/>
        <w:gridCol w:w="529"/>
        <w:gridCol w:w="528"/>
        <w:gridCol w:w="528"/>
        <w:gridCol w:w="488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1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51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51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9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81"/>
      </w:tblGrid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Часть 3. Усилители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Усилители электрических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1.1. Отличительной особенностью усилителей мощности является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большое входное сопротивление и малое выходное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малое входное и большое выходное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согласованное сопротивление с сопротивлением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большой коэффициент усиления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1.2. Для усиления медленно изменяющегося сигнала используют усилители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резонансные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широкополосные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постоянного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1.3. Усилители малой мощности работают в режиме класса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А                      б) АВ                       в) В                          г)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1.4. На чертеже представлена амплитудно-частотная характеристика усилителя 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95350" cy="7620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резонансного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широкополосного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постоянного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1.5. На чертеже приведена схема усилителя с видом связи между каскадами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81125" cy="1000125"/>
                  <wp:effectExtent l="0" t="0" r="0" b="0"/>
                  <wp:docPr id="19" name="Рисунок 19" descr="1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1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непосредственная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трансформаторная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емкостная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 помощью согласующего трансформатора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1.6. Двухтактные усилители мощности работают в режиме класса</w:t>
            </w:r>
          </w:p>
          <w:p w:rsidR="00FE36DE" w:rsidRPr="00FE36DE" w:rsidRDefault="00FE36DE" w:rsidP="00FE36DE">
            <w:pPr>
              <w:widowControl w:val="0"/>
              <w:tabs>
                <w:tab w:val="left" w:pos="2295"/>
                <w:tab w:val="left" w:pos="453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А                         б) В                         в) Д                           г)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1.7. Электронный усилитель, у которого отношение высшей частоты к низшей равно 1, относится 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резонансным усилителям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УНЧ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звуковым усилителям 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1.8. Для выбора работы транзистора в режиме класса В, соотношение номиналов резисторов базового делителя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R1 &gt;&gt; R2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1.9. Частотные искажения в схемах при наличии трансформатора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исчезают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уменьшаются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увеличиваются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остаются неизменными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1.10. Как повлияет уменьшение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к на положение линии нагрузки, представленной на чертеже: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885825" cy="1238250"/>
                  <wp:effectExtent l="0" t="0" r="0" b="0"/>
                  <wp:docPr id="18" name="Рисунок 18" descr="Копия%203%20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Копия%203%20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угол наклона линии увеличится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угол наклона линии уменьшится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сдвинется вправо без изменения наклона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сдвинется влево без изменения наклона 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1.11. Искажения, вызванные неодинаковым усилением сигналов разных частот, называются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нелинейные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частотные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фазовые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импульсные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1.12. Для уменьшения влияния емкости Ср2 на работу усилительного каскада, представленного на чертеже, необходимо, чтобы сопротивление разделительного конденсатора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47725" cy="666750"/>
                  <wp:effectExtent l="0" t="0" r="0" b="0"/>
                  <wp:docPr id="17" name="Рисунок 17" descr="26 -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 descr="26 -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Хср2&gt;&gt;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Хср2&lt;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Хср2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Хср2&lt;&lt;Rн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1.13. Основной недостаток схемы с фиксированным током базы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отсутствие выбора режима работы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при изменении температуры выходные характеристики германиевых транзисторов смещаются сильно, а входные мало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отсутствие стабилизации положения рабочей точки при воздействии дестабилизирующих факторов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при изменении температуры выходные характеристики кремневых транзисторов смещаются мало, а вхо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сильно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1.14. Использование в схеме усилителя, представленного на чертеже, резистора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к, номинал которого меньше рассчитанного, приведет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47725" cy="723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к выходу из строя транзистора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к искажению формы усиливаемого сигнала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к увеличению амплитуды выходного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к уменьшению амплитуды выходного напряжения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1.15. При необходимости усилить сигнал только одной полярности, целесообразно выбрать точку покоя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на границах активной области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на середине активной области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использовать режим 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использовать режим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1.16. При необходимости усилить сигнал, который изменяется как в положительную, так и в отрицательную сторону, целесообразно выбрать режим работы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А                   б) АВ                 в) С                    г) В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 xml:space="preserve"> 2. Отрицательная обратная связь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2.1. При введении параллельной обратной связи по току входное и выходное сопротивление усилителя изм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няется: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2.2. Коэффициент усиления усилителя с отрицательной обратной связью практически зависит от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а) параметров цепи обратной связи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выходного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входного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полосы пропускания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2.3. Наиболее стабильное положение рабочей точки обеспечивает схема усилительного каскада, представле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ная на чертеже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752725" cy="7429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2.4. При изменении сопротивлении нагрузки, для стабилизации выходное напряжение усилителя, чаще испол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ь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зуется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последовательная обратная связь по току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параллельная обратная связь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последовательная обратная связь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параллельная обратной связь по току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2.5. При введении последовательной обратной связи по напряжению входное и выходное сопротивление ус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и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лителя изменяется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2.6. При увеличении емкостного сопротивления конденсатора Сэ в цепи ООС по току коэффициент усиления по напряжению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ab/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зависит от типа транзистора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2.7. Назначение конденсатора в эмиттерной цепи каскада предварительного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для предотвращения попадания постоянного напряжения из внешней цепи на базу транзистора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для исключения ООС по переменному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для шунтирования сопротивления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для предотвращения попадания постоянного напряжения в нагрузку</w:t>
            </w:r>
          </w:p>
        </w:tc>
      </w:tr>
      <w:tr w:rsidR="00FE36DE" w:rsidRPr="00FE36DE" w:rsidTr="00367481">
        <w:trPr>
          <w:trHeight w:val="2641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2.8. В каскаде предварительного усиления, схема которого представлена на чертеже, емкостное сопротивление конденсатора Сэ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676275" cy="838200"/>
                  <wp:effectExtent l="0" t="0" r="0" b="0"/>
                  <wp:docPr id="14" name="Рисунок 14" descr="26 -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0" descr="26 -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Хсэ&gt;&gt;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Хсэ&lt;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Хсэ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Хсэ&lt;&lt;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2.9. Влияние отрицательной обратной связи 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на работу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УНЧ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уменьшает коэффициент усиления и увеличивает искажения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увеличивает коэффициент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уменьшает коэффициент усиления и уменьшает все виды искажений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ведет к возбуждению усилителя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2.10. В каскаде предварительного усиления увеличение сопротивления в цепи эмиттера влечет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усиление ООС по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повышение коэффициента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усиление ООС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ослабление стабилизирующего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2.11. В схеме, представленной на чертеже, увеличение сопротивления в цепи обратной связи влечет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733425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а) усиление ООС по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усиление ООС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повышение коэффициента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ослабление стабилизирующего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2.12 Введение ООС ухудшает работу схемы по следующему параметру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полоса пропускания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искажения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изменение входного и выходного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коэффициент усиления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2.13. Если напряжение обратной связи не подается на вход при обрыве цепи источника сигнала, в схеме имее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последовательная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параллельная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2.14. Если напряжение обратной связи не подается на вход при замыкании цепи источника,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параллельная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2.15. Если напряжение обратной связи исчезает при обрыве нагрузки,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параллельная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2.16. Если при коротком замыкании нагрузки напряжение обратной связи исчезает,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параллельная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>3.Усилители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3.1. Дифференциальный усилитель представляет собой: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балансный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двухтактный УПТ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однотактный 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балансный УПТ с источником стабильного тока в цепи  эмиттера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3.2. Укажите чертеж, на котором представлена амплитудно-частотная характеристика усилителя постоянного тока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647700" cy="590550"/>
                  <wp:effectExtent l="0" t="0" r="0" b="0"/>
                  <wp:docPr id="12" name="Рисунок 12" descr="схема прямыми руками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хема прямыми руками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б) 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514350" cy="523875"/>
                  <wp:effectExtent l="0" t="0" r="0" b="0"/>
                  <wp:docPr id="11" name="Рисунок 11" descr="схема прямыми руками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хема прямыми руками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  в)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523875"/>
                  <wp:effectExtent l="0" t="0" r="0" b="0"/>
                  <wp:docPr id="10" name="Рисунок 10" descr="схема прямыми руками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хема прямыми руками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  г)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904875" cy="523875"/>
                  <wp:effectExtent l="0" t="0" r="0" b="0"/>
                  <wp:docPr id="9" name="Рисунок 9" descr="схема прямыми руками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хема прямыми руками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3.3. 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Дифференциальный усилитель построен на базе усилителя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гармонических колебаний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постоянного тока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трансформаторного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импульсного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3.4. Входное сопротивление дифференциального усилителя с ростом сопротивления в цепи эмиттера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возрастает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изменяется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уменьшается до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3.5. Особенностью дифференциального усилителя является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большое выходное сопротивление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большой коэффициент усиления разностных сигналов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малое входное сопротивление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большой коэффициент усиления синфазных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3.6.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На базе операционного усилителя построена на чертеже схема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28700" cy="8763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 xml:space="preserve">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вычитатель - усилитель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неинвертирующий усилитель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интегратор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сумматор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3.7. Дифференциальный усилитель усиливает сигналы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разностные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синфазные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одинаковые по амплитуде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9C286C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одинаковые по фазе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3.8. Для обеспечения одинакового режима покоя для всех транзисторов соотношение между сопротивлениями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э1,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э2,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 в схеме трехкаскадного УПТ, представленного на чертеже, должно удовлетворять следующему условию: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133475" cy="762000"/>
                  <wp:effectExtent l="0" t="0" r="0" b="0"/>
                  <wp:docPr id="7" name="Рисунок 7" descr="1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1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а) Rэ1 &gt; Rэ2 &gt; Rэ3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б) Rэ1 = Rэ2 = Rэ3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э1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э2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э1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э2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3.9. Дифференциальный усилитель является входным каскадом для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избирательного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операционного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широкополосного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3.10. Стабильность работы УПТ зависит от следующих параметров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величины питающего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рабочей температуры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коэффициента усиления транзистора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входного сопротивления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3.11. Схема инвертирующего усилителя с электрическими параметрами 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 =1,5 МОм, 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1=10 кОм, коэфф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циент усиления равен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1,5                б) 15                   в) 150                г) 1500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3.12. Схема неинвертирующего усилителя, с параметрами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обр. = 200 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= 10 кОм, коэффициент усиления составит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21                  б) 20                 в) 19                  г) 22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3.13. Дифференциальный усилитель должен обеспечивать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полное низкое входное сопротивление по отношению к любым поданным на его входы сигналам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высокий коэффициент усиления по отношению к синфазным сигналам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уменьшение коэффициента усиления по отношению к разностному сигналу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высокий коэффициент усиления по отношению к разности входных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3.14. Основным недостатком УПТ является: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частотный диапазон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отсутствие сдвига по фазе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частотная зависимость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дрейф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3.15. Дрейф нуля в реальных каскадах дифференциального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устраняется частично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полностью устраняется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значительно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3.16. На чертеже изображена схема ОУ с дифференциальным входом с параметрами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2=10кОм,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обр.=200 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1=+0,3В,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2=+0,5В. Выходное напряжение усилителя равно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457200" cy="419100"/>
                  <wp:effectExtent l="0" t="0" r="0" b="0"/>
                  <wp:docPr id="6" name="Рисунок 6" descr="6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6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16В                б) 8В                 в) 4В                  г) 2В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9"/>
        <w:gridCol w:w="474"/>
        <w:gridCol w:w="474"/>
        <w:gridCol w:w="475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416"/>
      </w:tblGrid>
      <w:tr w:rsidR="00FE36DE" w:rsidRPr="00FE36DE" w:rsidTr="00367481">
        <w:trPr>
          <w:trHeight w:val="349"/>
          <w:jc w:val="right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вопроса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4. Генераторы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0"/>
      </w:tblGrid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1. Генераторы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К генераторам гармонических колебаний относятся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несимметричные мультивибраторы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1.2. Основным узлом автогенератора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не является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колебательная система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цепь положительной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источник постоянного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стабилизатор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1.3. Создание условий самовозбуждения необходимо для работы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автогенератора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выпрямителя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Для реализации условия баланса фаз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 необходимо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ввести положительную обратную связь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ввести  отрицательную обратную связь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настроить колебательный контур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изменить величину напряжения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1.5. На частоту генерируемых колебаний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генераторах, схема которого представлена на чертеже, влияют следующие элементы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09625" cy="590550"/>
                  <wp:effectExtent l="0" t="0" r="0" b="0"/>
                  <wp:docPr id="5" name="Рисунок 5" descr="Генератор Типа 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Генератор Типа L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С2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1.6. В 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практически настраивают колебательный контур на необходимую частоту при 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мощи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        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      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      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1.7. На соблюдение условия баланса амплитуд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влияет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значение напряжения источника питания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E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соотношение сопротивлений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 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значение коэффициента трансформации между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номинал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1.8.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режим работы транзистора по постоянному току обеспечивают элементы схемы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1.9. Для стабилизации частоты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 не используют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высокостабильные катушки индуктивности и конденсаторы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высокостабильные источники питания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кварцевые резонаторы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высокоточные резисторы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1.10. Для генерирования низкочастотных гармонических колебаний применяют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релаксационные генераторы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1.11. Вгенератора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типа, схема которого представлена на чертеже, режим работы усилительного элемента по постоянному току обеспечивают элементы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14375" cy="609600"/>
                  <wp:effectExtent l="0" t="0" r="0" b="0"/>
                  <wp:docPr id="4" name="Рисунок 4" descr="RC генер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RC генер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С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1.12. Отличительная особенность автогенератора от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отсутствие отрицательной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наличие положительной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вид усилительного элемента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характер нагрузки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1.13. Можно ли количество звеньев фазовращательной цепи в 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сократить до двух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зависит от частоты генерируемых колебаний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зависит от характера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При уменьшении емкости фазовращательной цепи в два раза, частота генерируемых колебаний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изменится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увеличится в 2 раза 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уменьшится в 2 раза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схема работать не будет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1.15. В автогенераторе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подключение катушки индуктивности в цепи обратной связи обеспечивает угол сдвига фаз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  90°             б)   180°            в)   270°              г)   360°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1.16.В генераторах самовозбуждением схема последовательного питания используется наиболее часто, так как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устраняет постоянное напряжение на элементах колебательного контура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удобство сопряжения генератора с другими схемами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содержит минимальное число элементов и позволяет получить наибольшую стабильность частоты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выполняет дополнительные конструктивные требования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2. Генераторы прямоугольных импульсов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2.1. Двухкаскадный усилитель со 100% положительной обратной связью представляет собой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генератор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2.2. Количество перепадов на каждый запускающий импульс, генерируемых в одновибраторе, схема которого представлена на чертеже, равно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66750" cy="628650"/>
                  <wp:effectExtent l="0" t="0" r="0" b="0"/>
                  <wp:docPr id="3" name="Рисунок 3" descr="Несеметричный мультивибр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Несеметричный мультивибр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1                б) 2                  в) 3                    г) 4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2.3. Два последовательно включенных ключа, воздействуя на входы друг друга через время задающие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-цепи, представляют собой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б) генератор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2.4. Для получения прямоугольного импульса заданной длительностью и амплитудой, применяют схему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генератора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симметричного мультивибратора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несимметричного мультивибратора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2.5. В мультивибраторе, схема которого представлена на чертеже, подбором сопротивлений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 осуществляют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790575"/>
                  <wp:effectExtent l="0" t="0" r="0" b="0"/>
                  <wp:docPr id="1" name="Рисунок 1" descr="мультивибратор с кб связ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 descr="мультивибратор с кб связ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регулировку скважности  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изменение длительности импульсов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изменение паузы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время заряда конденсатора 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2.6. В исходном состоянии устойчивого равновесия, в схеме одновибратора, транзистор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 находится в 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жиме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насыщения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отсечки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активном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инверсном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2.7. В схеме одновибратора закрытое состояние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обеспечивается подбором, следующих эл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ментов схемы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br w:type="textWrapping" w:clear="all"/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2.8. В схеме одновибратора транзистор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закрыт при  условии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2.9. В схеме одновибратора сопротивление в цепи эмиттера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 влияет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на напряжение смещения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и выходное напряжение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на выходной ток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на ток насыщения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на напряжение смещения и ток насыщения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2.10. В схеме одновибратора длительность импульса, формируемого на коллекторе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от м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мента подачи запускающего импульса до времени устойчивого состояния, определяется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0,69С*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0,69С*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2.11. Величина амплитуды запускающего импульса, поступающего на базу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в схеме однови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ратора, должна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г) Um &lt; Ur2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2.12. Для обеспечения работы симметричного мультивибратора необходимо, чтобы соотношение сопротивл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должно удовлетворять следующему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2.13. На время восстановления одновибратора (время зарядки конденсатора) влияют следующие элементы схемы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2.14. Отличие несимметричных мультивибраторов от симметричных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заданием режима работы по постоянному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величиной источника питания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схемой подключения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номиналами элементов времязадающих цепей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2.15. Если запускающий импульс приходит до восстановления схемы, тогда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срабатывает вообще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работает в прежнем режиме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вырабатывает прямоугольный импульс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выходит из строя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2.16. На частоту генерируемых колебаний мультивибратора влияют элементы схемы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С,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С 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476"/>
        <w:gridCol w:w="474"/>
        <w:gridCol w:w="474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 Практические работы представлены в комплекте методических указаний к практическим работам</w:t>
      </w: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 Вопросы для экзамена</w:t>
      </w:r>
    </w:p>
    <w:p w:rsidR="00FE36DE" w:rsidRPr="00FE36DE" w:rsidRDefault="00FE36DE" w:rsidP="00FE36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Полупроводниковые материалы и их особенности. Собственная и примесная пр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водимости.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P-N переход. В/А характеристика р-n перехода.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Выпрямительные диоды. Устройство. Параметры. Маркировка. УГО.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Стабилитроны. Устройство. В/А характеристика. Параметры. Маркировка.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Динисторы.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Тринисторы.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Усилители. Классификация.  Параметры. Искажения.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логические элементы. Таблица истинности. УГО.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Структурная схема усилительного устройства. Основные характеристики усил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устройств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работы и назначение элементов простейшего каскада УНЧ по схеме с общим эмиттером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Температурная стабилизация режима работы усилителя.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Цепи смещения с фиксированным током базы.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 смещения с эмиттерной стабилизацией рабочей точки транзистора.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 смещения с комбинированной отрицательной обратной связью по постоя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току.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и расчет схем включения биполярного транзистора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электронных ключей на биполярных транзисторах.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Операционные усилители. Назначение. УГО. Применение ОУ.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Усилители постоянного тока с непосредственной связью.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постоянного тока. Мостовые схемы усилителей.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Дрейф нуля. Способы уменьшения дрейфа нуля.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Дифференциальный усилитель (ДУ).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узлы на ОУ.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Инвертирующий усилитель. Схема. Расчет.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Неинвертирующий усилитель. Схема. Расчет.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Повторитель на ОУ. Схема.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Суммирующий усилитель.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Генератор гармонических колебаний </w:t>
      </w:r>
      <w:r w:rsidRPr="00FE36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LC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типа. Схема. Условия самовозбуждения.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Симметричный мультивибратор. 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Генераторы гармонических колебаний RC типа. Условия самовозбуждения.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Несимметричный мультивибратор. Схема. Принцип работы. Временные диагра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Одновибратор. 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ГЛИН.Схема.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Компенсационный стабилизатор напряжения. Схема.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Однофазный однополупериодный выпрямитель. Схема. Принцип работы. Време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Однофазная мостовая схема выпрямителя. Особенности схемы. Временные ди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Однофазные двухполупериодные выпрямители. Назначение. Схемы.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Трехфазные выпрямители.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Параметрический стабилизатор напряжения. Схема.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Выходные каскады усилителей.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Однотактный выходной трансформаторный каскад. Схема. Принцип работы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Обновибатор. Схема.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Обратная связь и ее виды. Влияние ООС на работу усилителя.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логические функции, таблицы истинности.</w:t>
      </w:r>
    </w:p>
    <w:p w:rsidR="00FE36DE" w:rsidRDefault="00FE36DE" w:rsidP="0014107F">
      <w:pPr>
        <w:pStyle w:val="aa"/>
        <w:ind w:left="644"/>
        <w:rPr>
          <w:rFonts w:ascii="Times New Roman" w:eastAsia="Times New Roman" w:hAnsi="Times New Roman" w:cs="Times New Roman"/>
          <w:b/>
          <w:lang w:eastAsia="ru-RU"/>
        </w:rPr>
      </w:pPr>
    </w:p>
    <w:sectPr w:rsidR="00FE36DE" w:rsidSect="004B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056" w:rsidRDefault="00786056" w:rsidP="00025A59">
      <w:pPr>
        <w:spacing w:after="0" w:line="240" w:lineRule="auto"/>
      </w:pPr>
      <w:r>
        <w:separator/>
      </w:r>
    </w:p>
  </w:endnote>
  <w:endnote w:type="continuationSeparator" w:id="0">
    <w:p w:rsidR="00786056" w:rsidRDefault="00786056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9858555"/>
    </w:sdtPr>
    <w:sdtContent>
      <w:p w:rsidR="00162507" w:rsidRDefault="000C69D5">
        <w:pPr>
          <w:pStyle w:val="af0"/>
          <w:jc w:val="right"/>
        </w:pPr>
        <w:r>
          <w:fldChar w:fldCharType="begin"/>
        </w:r>
        <w:r w:rsidR="00162507">
          <w:instrText>PAGE   \* MERGEFORMAT</w:instrText>
        </w:r>
        <w:r>
          <w:fldChar w:fldCharType="separate"/>
        </w:r>
        <w:r w:rsidR="00F713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62507" w:rsidRDefault="00162507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507" w:rsidRDefault="000C69D5">
    <w:pPr>
      <w:pStyle w:val="af0"/>
      <w:jc w:val="right"/>
    </w:pPr>
    <w:r>
      <w:fldChar w:fldCharType="begin"/>
    </w:r>
    <w:r w:rsidR="00162507">
      <w:instrText>PAGE   \* MERGEFORMAT</w:instrText>
    </w:r>
    <w:r>
      <w:fldChar w:fldCharType="separate"/>
    </w:r>
    <w:r w:rsidR="00F713BF">
      <w:rPr>
        <w:noProof/>
      </w:rPr>
      <w:t>42</w:t>
    </w:r>
    <w:r>
      <w:rPr>
        <w:noProof/>
      </w:rPr>
      <w:fldChar w:fldCharType="end"/>
    </w:r>
  </w:p>
  <w:p w:rsidR="00162507" w:rsidRDefault="0016250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056" w:rsidRDefault="00786056" w:rsidP="00025A59">
      <w:pPr>
        <w:spacing w:after="0" w:line="240" w:lineRule="auto"/>
      </w:pPr>
      <w:r>
        <w:separator/>
      </w:r>
    </w:p>
  </w:footnote>
  <w:footnote w:type="continuationSeparator" w:id="0">
    <w:p w:rsidR="00786056" w:rsidRDefault="00786056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15B"/>
    <w:multiLevelType w:val="multilevel"/>
    <w:tmpl w:val="AB7E6DB4"/>
    <w:lvl w:ilvl="0">
      <w:start w:val="1"/>
      <w:numFmt w:val="decimal"/>
      <w:lvlText w:val="%1."/>
      <w:lvlJc w:val="left"/>
      <w:pPr>
        <w:tabs>
          <w:tab w:val="num" w:pos="927"/>
        </w:tabs>
        <w:ind w:left="360" w:firstLine="207"/>
      </w:pPr>
    </w:lvl>
    <w:lvl w:ilvl="1">
      <w:start w:val="1"/>
      <w:numFmt w:val="none"/>
      <w:lvlText w:val="1.8."/>
      <w:lvlJc w:val="left"/>
      <w:pPr>
        <w:tabs>
          <w:tab w:val="num" w:pos="1429"/>
        </w:tabs>
        <w:ind w:left="0" w:firstLine="709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3C70EA8"/>
    <w:multiLevelType w:val="hybridMultilevel"/>
    <w:tmpl w:val="988492E4"/>
    <w:lvl w:ilvl="0" w:tplc="C7660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03604"/>
    <w:multiLevelType w:val="hybridMultilevel"/>
    <w:tmpl w:val="12B882A0"/>
    <w:lvl w:ilvl="0" w:tplc="82F0C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A05E72"/>
    <w:multiLevelType w:val="hybridMultilevel"/>
    <w:tmpl w:val="56AC7520"/>
    <w:lvl w:ilvl="0" w:tplc="BDDC4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DE3"/>
    <w:multiLevelType w:val="hybridMultilevel"/>
    <w:tmpl w:val="13E6CCC4"/>
    <w:lvl w:ilvl="0" w:tplc="2E56E0AE">
      <w:start w:val="1"/>
      <w:numFmt w:val="decimal"/>
      <w:lvlText w:val="%1."/>
      <w:lvlJc w:val="left"/>
      <w:pPr>
        <w:ind w:left="1744" w:hanging="1035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166497"/>
    <w:multiLevelType w:val="hybridMultilevel"/>
    <w:tmpl w:val="9944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50B0"/>
    <w:multiLevelType w:val="hybridMultilevel"/>
    <w:tmpl w:val="1E0E8884"/>
    <w:lvl w:ilvl="0" w:tplc="820A4BD2">
      <w:start w:val="3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26A106F"/>
    <w:multiLevelType w:val="hybridMultilevel"/>
    <w:tmpl w:val="A7446A44"/>
    <w:lvl w:ilvl="0" w:tplc="0226B1F6">
      <w:start w:val="1"/>
      <w:numFmt w:val="decimal"/>
      <w:lvlText w:val="%1."/>
      <w:lvlJc w:val="left"/>
      <w:pPr>
        <w:ind w:left="720" w:hanging="360"/>
      </w:pPr>
      <w:rPr>
        <w:rFonts w:hint="default"/>
        <w:color w:val="2F4F4F"/>
        <w:sz w:val="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02F4F"/>
    <w:multiLevelType w:val="multilevel"/>
    <w:tmpl w:val="A914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E11BAC"/>
    <w:multiLevelType w:val="hybridMultilevel"/>
    <w:tmpl w:val="D638BC30"/>
    <w:lvl w:ilvl="0" w:tplc="2452E8C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8F2FAE"/>
    <w:multiLevelType w:val="hybridMultilevel"/>
    <w:tmpl w:val="BCE070BA"/>
    <w:name w:val="Нумерованный список 46"/>
    <w:lvl w:ilvl="0" w:tplc="03841DFE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16F05880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9B64EA2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478C35FA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39BE9736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CC2642C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7D280DD0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30ACAA0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75F0F902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3">
    <w:nsid w:val="2512594D"/>
    <w:multiLevelType w:val="hybridMultilevel"/>
    <w:tmpl w:val="053C4D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8560D"/>
    <w:multiLevelType w:val="hybridMultilevel"/>
    <w:tmpl w:val="0734AD7C"/>
    <w:lvl w:ilvl="0" w:tplc="BA04A0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95D00"/>
    <w:multiLevelType w:val="hybridMultilevel"/>
    <w:tmpl w:val="36ACADDE"/>
    <w:lvl w:ilvl="0" w:tplc="D318FA7A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826EC9"/>
    <w:multiLevelType w:val="hybridMultilevel"/>
    <w:tmpl w:val="F30EF4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E0A8C"/>
    <w:multiLevelType w:val="hybridMultilevel"/>
    <w:tmpl w:val="C1A8C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D60BC"/>
    <w:multiLevelType w:val="multilevel"/>
    <w:tmpl w:val="A85E881E"/>
    <w:lvl w:ilvl="0">
      <w:start w:val="1"/>
      <w:numFmt w:val="decimal"/>
      <w:lvlText w:val="%1."/>
      <w:lvlJc w:val="left"/>
      <w:pPr>
        <w:tabs>
          <w:tab w:val="num" w:pos="927"/>
        </w:tabs>
        <w:ind w:left="360" w:firstLine="207"/>
      </w:pPr>
    </w:lvl>
    <w:lvl w:ilvl="1">
      <w:start w:val="1"/>
      <w:numFmt w:val="none"/>
      <w:lvlText w:val="1.7."/>
      <w:lvlJc w:val="left"/>
      <w:pPr>
        <w:tabs>
          <w:tab w:val="num" w:pos="1429"/>
        </w:tabs>
        <w:ind w:left="0" w:firstLine="709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F65B3"/>
    <w:multiLevelType w:val="hybridMultilevel"/>
    <w:tmpl w:val="A16E71D8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5F213DA"/>
    <w:multiLevelType w:val="hybridMultilevel"/>
    <w:tmpl w:val="15942EF6"/>
    <w:lvl w:ilvl="0" w:tplc="3E166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75878"/>
    <w:multiLevelType w:val="hybridMultilevel"/>
    <w:tmpl w:val="BA167EF2"/>
    <w:lvl w:ilvl="0" w:tplc="B4386E1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5D5AF5"/>
    <w:multiLevelType w:val="hybridMultilevel"/>
    <w:tmpl w:val="5DF26FCC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D7079"/>
    <w:multiLevelType w:val="hybridMultilevel"/>
    <w:tmpl w:val="4F9C65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E61B3"/>
    <w:multiLevelType w:val="hybridMultilevel"/>
    <w:tmpl w:val="BB646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23706"/>
    <w:multiLevelType w:val="hybridMultilevel"/>
    <w:tmpl w:val="5E00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1B89"/>
    <w:multiLevelType w:val="hybridMultilevel"/>
    <w:tmpl w:val="7C286C62"/>
    <w:lvl w:ilvl="0" w:tplc="481CDA5C">
      <w:start w:val="1"/>
      <w:numFmt w:val="decimal"/>
      <w:lvlText w:val="%1."/>
      <w:lvlJc w:val="left"/>
      <w:pPr>
        <w:ind w:left="175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>
    <w:nsid w:val="559E488A"/>
    <w:multiLevelType w:val="hybridMultilevel"/>
    <w:tmpl w:val="285A5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0">
    <w:nsid w:val="582B2B6F"/>
    <w:multiLevelType w:val="hybridMultilevel"/>
    <w:tmpl w:val="0BE4AB78"/>
    <w:lvl w:ilvl="0" w:tplc="C76608E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47675"/>
    <w:multiLevelType w:val="hybridMultilevel"/>
    <w:tmpl w:val="5E74E0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17C52"/>
    <w:multiLevelType w:val="multilevel"/>
    <w:tmpl w:val="004241E6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DC31D6C"/>
    <w:multiLevelType w:val="multilevel"/>
    <w:tmpl w:val="C79E8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52106F"/>
    <w:multiLevelType w:val="hybridMultilevel"/>
    <w:tmpl w:val="E356F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6D33D50"/>
    <w:multiLevelType w:val="hybridMultilevel"/>
    <w:tmpl w:val="A16E71D8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AAB3FFF"/>
    <w:multiLevelType w:val="hybridMultilevel"/>
    <w:tmpl w:val="BBD6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7"/>
  </w:num>
  <w:num w:numId="4">
    <w:abstractNumId w:val="19"/>
  </w:num>
  <w:num w:numId="5">
    <w:abstractNumId w:val="31"/>
  </w:num>
  <w:num w:numId="6">
    <w:abstractNumId w:val="21"/>
  </w:num>
  <w:num w:numId="7">
    <w:abstractNumId w:val="35"/>
  </w:num>
  <w:num w:numId="8">
    <w:abstractNumId w:val="3"/>
  </w:num>
  <w:num w:numId="9">
    <w:abstractNumId w:val="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36"/>
  </w:num>
  <w:num w:numId="14">
    <w:abstractNumId w:val="30"/>
  </w:num>
  <w:num w:numId="15">
    <w:abstractNumId w:val="20"/>
  </w:num>
  <w:num w:numId="16">
    <w:abstractNumId w:val="24"/>
  </w:num>
  <w:num w:numId="17">
    <w:abstractNumId w:val="1"/>
  </w:num>
  <w:num w:numId="18">
    <w:abstractNumId w:val="23"/>
  </w:num>
  <w:num w:numId="19">
    <w:abstractNumId w:val="10"/>
  </w:num>
  <w:num w:numId="20">
    <w:abstractNumId w:val="34"/>
  </w:num>
  <w:num w:numId="21">
    <w:abstractNumId w:val="14"/>
  </w:num>
  <w:num w:numId="22">
    <w:abstractNumId w:val="15"/>
  </w:num>
  <w:num w:numId="23">
    <w:abstractNumId w:val="6"/>
  </w:num>
  <w:num w:numId="24">
    <w:abstractNumId w:val="29"/>
  </w:num>
  <w:num w:numId="25">
    <w:abstractNumId w:val="33"/>
  </w:num>
  <w:num w:numId="26">
    <w:abstractNumId w:val="32"/>
  </w:num>
  <w:num w:numId="27">
    <w:abstractNumId w:val="4"/>
  </w:num>
  <w:num w:numId="28">
    <w:abstractNumId w:val="2"/>
  </w:num>
  <w:num w:numId="29">
    <w:abstractNumId w:val="7"/>
  </w:num>
  <w:num w:numId="30">
    <w:abstractNumId w:val="28"/>
  </w:num>
  <w:num w:numId="31">
    <w:abstractNumId w:val="16"/>
  </w:num>
  <w:num w:numId="32">
    <w:abstractNumId w:val="38"/>
  </w:num>
  <w:num w:numId="33">
    <w:abstractNumId w:val="26"/>
  </w:num>
  <w:num w:numId="34">
    <w:abstractNumId w:val="11"/>
  </w:num>
  <w:num w:numId="35">
    <w:abstractNumId w:val="27"/>
  </w:num>
  <w:num w:numId="36">
    <w:abstractNumId w:val="22"/>
  </w:num>
  <w:num w:numId="37">
    <w:abstractNumId w:val="25"/>
  </w:num>
  <w:num w:numId="38">
    <w:abstractNumId w:val="13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01EEB"/>
    <w:rsid w:val="000041E7"/>
    <w:rsid w:val="0001072C"/>
    <w:rsid w:val="00010FFD"/>
    <w:rsid w:val="00012EEB"/>
    <w:rsid w:val="00020F4A"/>
    <w:rsid w:val="00022D24"/>
    <w:rsid w:val="0002304F"/>
    <w:rsid w:val="00025A59"/>
    <w:rsid w:val="000447E9"/>
    <w:rsid w:val="0005040F"/>
    <w:rsid w:val="00052C11"/>
    <w:rsid w:val="0005370E"/>
    <w:rsid w:val="000537F9"/>
    <w:rsid w:val="00062923"/>
    <w:rsid w:val="00066B06"/>
    <w:rsid w:val="00066C7F"/>
    <w:rsid w:val="0006727D"/>
    <w:rsid w:val="00067498"/>
    <w:rsid w:val="0007049F"/>
    <w:rsid w:val="00071152"/>
    <w:rsid w:val="000A43B1"/>
    <w:rsid w:val="000A50D4"/>
    <w:rsid w:val="000B2351"/>
    <w:rsid w:val="000B2B1B"/>
    <w:rsid w:val="000B5131"/>
    <w:rsid w:val="000B5A6E"/>
    <w:rsid w:val="000B61EF"/>
    <w:rsid w:val="000C255E"/>
    <w:rsid w:val="000C3B00"/>
    <w:rsid w:val="000C3EAC"/>
    <w:rsid w:val="000C438D"/>
    <w:rsid w:val="000C69D5"/>
    <w:rsid w:val="000C6DE6"/>
    <w:rsid w:val="000D64A1"/>
    <w:rsid w:val="000E4F1D"/>
    <w:rsid w:val="000E6C0B"/>
    <w:rsid w:val="000F232A"/>
    <w:rsid w:val="000F2521"/>
    <w:rsid w:val="000F468D"/>
    <w:rsid w:val="000F4FD8"/>
    <w:rsid w:val="000F6E08"/>
    <w:rsid w:val="00105702"/>
    <w:rsid w:val="00112261"/>
    <w:rsid w:val="00116D54"/>
    <w:rsid w:val="001171D1"/>
    <w:rsid w:val="00117CDA"/>
    <w:rsid w:val="001251D4"/>
    <w:rsid w:val="001257DD"/>
    <w:rsid w:val="001279B5"/>
    <w:rsid w:val="0013475C"/>
    <w:rsid w:val="0014107F"/>
    <w:rsid w:val="00143D47"/>
    <w:rsid w:val="0014577F"/>
    <w:rsid w:val="00156F99"/>
    <w:rsid w:val="001621A3"/>
    <w:rsid w:val="00162507"/>
    <w:rsid w:val="00173A53"/>
    <w:rsid w:val="001765CB"/>
    <w:rsid w:val="00185E1F"/>
    <w:rsid w:val="00194731"/>
    <w:rsid w:val="001A3742"/>
    <w:rsid w:val="001C62C3"/>
    <w:rsid w:val="001D3252"/>
    <w:rsid w:val="001F485D"/>
    <w:rsid w:val="001F7632"/>
    <w:rsid w:val="00205806"/>
    <w:rsid w:val="00210875"/>
    <w:rsid w:val="0021185F"/>
    <w:rsid w:val="00232348"/>
    <w:rsid w:val="002435EF"/>
    <w:rsid w:val="002536B4"/>
    <w:rsid w:val="00256FB2"/>
    <w:rsid w:val="00265466"/>
    <w:rsid w:val="00285C62"/>
    <w:rsid w:val="002862FA"/>
    <w:rsid w:val="00287BD3"/>
    <w:rsid w:val="002B11D3"/>
    <w:rsid w:val="002B5B0A"/>
    <w:rsid w:val="002C69A9"/>
    <w:rsid w:val="002F29C2"/>
    <w:rsid w:val="002F3070"/>
    <w:rsid w:val="002F42FA"/>
    <w:rsid w:val="00304C6D"/>
    <w:rsid w:val="00316715"/>
    <w:rsid w:val="003173EC"/>
    <w:rsid w:val="0032259C"/>
    <w:rsid w:val="003331D2"/>
    <w:rsid w:val="003354C2"/>
    <w:rsid w:val="00351970"/>
    <w:rsid w:val="00355731"/>
    <w:rsid w:val="00356FC6"/>
    <w:rsid w:val="00367481"/>
    <w:rsid w:val="003728F6"/>
    <w:rsid w:val="00375082"/>
    <w:rsid w:val="00387729"/>
    <w:rsid w:val="00391C02"/>
    <w:rsid w:val="00392349"/>
    <w:rsid w:val="003928D7"/>
    <w:rsid w:val="003B79F7"/>
    <w:rsid w:val="003C4143"/>
    <w:rsid w:val="003D36E9"/>
    <w:rsid w:val="003E05D6"/>
    <w:rsid w:val="003F1145"/>
    <w:rsid w:val="003F1A2F"/>
    <w:rsid w:val="003F329B"/>
    <w:rsid w:val="003F57ED"/>
    <w:rsid w:val="003F5933"/>
    <w:rsid w:val="003F66E9"/>
    <w:rsid w:val="00404A91"/>
    <w:rsid w:val="004223C4"/>
    <w:rsid w:val="00426A5C"/>
    <w:rsid w:val="00430B8B"/>
    <w:rsid w:val="004342E9"/>
    <w:rsid w:val="00443799"/>
    <w:rsid w:val="004442A8"/>
    <w:rsid w:val="00450B46"/>
    <w:rsid w:val="00451B67"/>
    <w:rsid w:val="004546F9"/>
    <w:rsid w:val="00471234"/>
    <w:rsid w:val="00492C67"/>
    <w:rsid w:val="00496022"/>
    <w:rsid w:val="004A35B9"/>
    <w:rsid w:val="004A465C"/>
    <w:rsid w:val="004A468D"/>
    <w:rsid w:val="004A4BC1"/>
    <w:rsid w:val="004B6B60"/>
    <w:rsid w:val="004D178D"/>
    <w:rsid w:val="004D615E"/>
    <w:rsid w:val="004D7C37"/>
    <w:rsid w:val="004F295C"/>
    <w:rsid w:val="00516053"/>
    <w:rsid w:val="00524221"/>
    <w:rsid w:val="0053200D"/>
    <w:rsid w:val="005466EC"/>
    <w:rsid w:val="00556485"/>
    <w:rsid w:val="00557128"/>
    <w:rsid w:val="00562F00"/>
    <w:rsid w:val="00565E99"/>
    <w:rsid w:val="00577918"/>
    <w:rsid w:val="005807A1"/>
    <w:rsid w:val="005807DF"/>
    <w:rsid w:val="005866FA"/>
    <w:rsid w:val="0059299B"/>
    <w:rsid w:val="0059544C"/>
    <w:rsid w:val="005A343B"/>
    <w:rsid w:val="005B532D"/>
    <w:rsid w:val="005C155D"/>
    <w:rsid w:val="005C2985"/>
    <w:rsid w:val="005C52C0"/>
    <w:rsid w:val="005C66D7"/>
    <w:rsid w:val="005D2270"/>
    <w:rsid w:val="005D5B4D"/>
    <w:rsid w:val="005D7129"/>
    <w:rsid w:val="005D72CB"/>
    <w:rsid w:val="005E6E01"/>
    <w:rsid w:val="005F0C2A"/>
    <w:rsid w:val="005F358C"/>
    <w:rsid w:val="00600B51"/>
    <w:rsid w:val="006031D6"/>
    <w:rsid w:val="00607503"/>
    <w:rsid w:val="00612882"/>
    <w:rsid w:val="0061595F"/>
    <w:rsid w:val="00615FEB"/>
    <w:rsid w:val="006265AE"/>
    <w:rsid w:val="006329D8"/>
    <w:rsid w:val="0063483A"/>
    <w:rsid w:val="00642F92"/>
    <w:rsid w:val="00646766"/>
    <w:rsid w:val="00660175"/>
    <w:rsid w:val="006606F3"/>
    <w:rsid w:val="00662C67"/>
    <w:rsid w:val="00675EB4"/>
    <w:rsid w:val="006768C1"/>
    <w:rsid w:val="00680BC2"/>
    <w:rsid w:val="00682FCA"/>
    <w:rsid w:val="0068630C"/>
    <w:rsid w:val="006B3B4F"/>
    <w:rsid w:val="006D06BD"/>
    <w:rsid w:val="006D1F85"/>
    <w:rsid w:val="006D4543"/>
    <w:rsid w:val="006D6D4E"/>
    <w:rsid w:val="006E3948"/>
    <w:rsid w:val="006E4BD8"/>
    <w:rsid w:val="006E7332"/>
    <w:rsid w:val="006F1663"/>
    <w:rsid w:val="006F21F7"/>
    <w:rsid w:val="007030CB"/>
    <w:rsid w:val="00704643"/>
    <w:rsid w:val="00726732"/>
    <w:rsid w:val="00730A6C"/>
    <w:rsid w:val="0073379E"/>
    <w:rsid w:val="00741018"/>
    <w:rsid w:val="00755A62"/>
    <w:rsid w:val="007578AD"/>
    <w:rsid w:val="00757C8D"/>
    <w:rsid w:val="007656E0"/>
    <w:rsid w:val="007661EA"/>
    <w:rsid w:val="00773E93"/>
    <w:rsid w:val="00775E97"/>
    <w:rsid w:val="00781EA8"/>
    <w:rsid w:val="00786056"/>
    <w:rsid w:val="0079195A"/>
    <w:rsid w:val="00797E14"/>
    <w:rsid w:val="007A503B"/>
    <w:rsid w:val="007A748B"/>
    <w:rsid w:val="007A7752"/>
    <w:rsid w:val="007B3CE3"/>
    <w:rsid w:val="007B54D2"/>
    <w:rsid w:val="007C728A"/>
    <w:rsid w:val="007C79B3"/>
    <w:rsid w:val="007C7D9B"/>
    <w:rsid w:val="007D37C4"/>
    <w:rsid w:val="007D3A1E"/>
    <w:rsid w:val="007E1C03"/>
    <w:rsid w:val="007E59FA"/>
    <w:rsid w:val="007F1FD1"/>
    <w:rsid w:val="008126C0"/>
    <w:rsid w:val="008140DF"/>
    <w:rsid w:val="008225E8"/>
    <w:rsid w:val="0083630D"/>
    <w:rsid w:val="00836AF5"/>
    <w:rsid w:val="00836FF6"/>
    <w:rsid w:val="00842DCA"/>
    <w:rsid w:val="00860362"/>
    <w:rsid w:val="00860462"/>
    <w:rsid w:val="0087445C"/>
    <w:rsid w:val="008766C6"/>
    <w:rsid w:val="008835B6"/>
    <w:rsid w:val="00883711"/>
    <w:rsid w:val="00892A2A"/>
    <w:rsid w:val="00897FC4"/>
    <w:rsid w:val="008A15E8"/>
    <w:rsid w:val="008A4307"/>
    <w:rsid w:val="008B0309"/>
    <w:rsid w:val="008B2CB9"/>
    <w:rsid w:val="008B3624"/>
    <w:rsid w:val="008C4396"/>
    <w:rsid w:val="008D2149"/>
    <w:rsid w:val="008D2A40"/>
    <w:rsid w:val="008D2ECB"/>
    <w:rsid w:val="008E5F5D"/>
    <w:rsid w:val="008F0DDA"/>
    <w:rsid w:val="008F23CF"/>
    <w:rsid w:val="008F3094"/>
    <w:rsid w:val="008F57AC"/>
    <w:rsid w:val="00902352"/>
    <w:rsid w:val="00903F2A"/>
    <w:rsid w:val="009046F2"/>
    <w:rsid w:val="00904EC3"/>
    <w:rsid w:val="009073DD"/>
    <w:rsid w:val="00923923"/>
    <w:rsid w:val="00924589"/>
    <w:rsid w:val="00924B20"/>
    <w:rsid w:val="00925A93"/>
    <w:rsid w:val="00933AA4"/>
    <w:rsid w:val="00953070"/>
    <w:rsid w:val="009608CA"/>
    <w:rsid w:val="00962DFA"/>
    <w:rsid w:val="009662A4"/>
    <w:rsid w:val="009703C6"/>
    <w:rsid w:val="00980E45"/>
    <w:rsid w:val="00985472"/>
    <w:rsid w:val="009857A1"/>
    <w:rsid w:val="0099446E"/>
    <w:rsid w:val="00995402"/>
    <w:rsid w:val="009A19AF"/>
    <w:rsid w:val="009A19E5"/>
    <w:rsid w:val="009B658D"/>
    <w:rsid w:val="009B6FDE"/>
    <w:rsid w:val="009C286C"/>
    <w:rsid w:val="009D202F"/>
    <w:rsid w:val="009D2235"/>
    <w:rsid w:val="009E1569"/>
    <w:rsid w:val="009E1C11"/>
    <w:rsid w:val="009F1C99"/>
    <w:rsid w:val="009F3071"/>
    <w:rsid w:val="009F5CFF"/>
    <w:rsid w:val="00A077CE"/>
    <w:rsid w:val="00A13525"/>
    <w:rsid w:val="00A1437E"/>
    <w:rsid w:val="00A229E4"/>
    <w:rsid w:val="00A257E3"/>
    <w:rsid w:val="00A27709"/>
    <w:rsid w:val="00A32897"/>
    <w:rsid w:val="00A34155"/>
    <w:rsid w:val="00A34304"/>
    <w:rsid w:val="00A60F6D"/>
    <w:rsid w:val="00A650E9"/>
    <w:rsid w:val="00A7235F"/>
    <w:rsid w:val="00A72BC8"/>
    <w:rsid w:val="00A73712"/>
    <w:rsid w:val="00A76514"/>
    <w:rsid w:val="00A770D6"/>
    <w:rsid w:val="00A8490B"/>
    <w:rsid w:val="00A85223"/>
    <w:rsid w:val="00AA176F"/>
    <w:rsid w:val="00AB214D"/>
    <w:rsid w:val="00AB49B7"/>
    <w:rsid w:val="00AC2EC8"/>
    <w:rsid w:val="00AC781E"/>
    <w:rsid w:val="00AE065E"/>
    <w:rsid w:val="00AE0682"/>
    <w:rsid w:val="00AE3698"/>
    <w:rsid w:val="00AE640D"/>
    <w:rsid w:val="00AE7E0C"/>
    <w:rsid w:val="00AF007C"/>
    <w:rsid w:val="00B0026D"/>
    <w:rsid w:val="00B041B4"/>
    <w:rsid w:val="00B10C4E"/>
    <w:rsid w:val="00B12DCC"/>
    <w:rsid w:val="00B2002F"/>
    <w:rsid w:val="00B20BBB"/>
    <w:rsid w:val="00B22EFC"/>
    <w:rsid w:val="00B2558F"/>
    <w:rsid w:val="00B264CC"/>
    <w:rsid w:val="00B2798D"/>
    <w:rsid w:val="00B30408"/>
    <w:rsid w:val="00B35E59"/>
    <w:rsid w:val="00B52FAC"/>
    <w:rsid w:val="00B56FD5"/>
    <w:rsid w:val="00B61E0C"/>
    <w:rsid w:val="00B71CE4"/>
    <w:rsid w:val="00B73C58"/>
    <w:rsid w:val="00B74F8D"/>
    <w:rsid w:val="00B84640"/>
    <w:rsid w:val="00BA4D9E"/>
    <w:rsid w:val="00BA690E"/>
    <w:rsid w:val="00BA796D"/>
    <w:rsid w:val="00BC7CBD"/>
    <w:rsid w:val="00BD3605"/>
    <w:rsid w:val="00BE44DF"/>
    <w:rsid w:val="00BF1529"/>
    <w:rsid w:val="00BF267B"/>
    <w:rsid w:val="00BF61FB"/>
    <w:rsid w:val="00C0121B"/>
    <w:rsid w:val="00C01A2F"/>
    <w:rsid w:val="00C061EA"/>
    <w:rsid w:val="00C06CBF"/>
    <w:rsid w:val="00C07BEA"/>
    <w:rsid w:val="00C111FA"/>
    <w:rsid w:val="00C20A92"/>
    <w:rsid w:val="00C21BEB"/>
    <w:rsid w:val="00C23FA8"/>
    <w:rsid w:val="00C26C1E"/>
    <w:rsid w:val="00C32B91"/>
    <w:rsid w:val="00C34533"/>
    <w:rsid w:val="00C3588F"/>
    <w:rsid w:val="00C4088E"/>
    <w:rsid w:val="00C47058"/>
    <w:rsid w:val="00C5448C"/>
    <w:rsid w:val="00C619DF"/>
    <w:rsid w:val="00C62153"/>
    <w:rsid w:val="00C7020B"/>
    <w:rsid w:val="00C77565"/>
    <w:rsid w:val="00C82A05"/>
    <w:rsid w:val="00C83747"/>
    <w:rsid w:val="00C8501F"/>
    <w:rsid w:val="00C873D7"/>
    <w:rsid w:val="00C90572"/>
    <w:rsid w:val="00C9446B"/>
    <w:rsid w:val="00CA178B"/>
    <w:rsid w:val="00CB08F6"/>
    <w:rsid w:val="00CB3D3A"/>
    <w:rsid w:val="00CC5195"/>
    <w:rsid w:val="00CE3EDF"/>
    <w:rsid w:val="00CE63E7"/>
    <w:rsid w:val="00D11137"/>
    <w:rsid w:val="00D1582C"/>
    <w:rsid w:val="00D16F91"/>
    <w:rsid w:val="00D20D6F"/>
    <w:rsid w:val="00D228BE"/>
    <w:rsid w:val="00D36835"/>
    <w:rsid w:val="00D377F9"/>
    <w:rsid w:val="00D40F2A"/>
    <w:rsid w:val="00D63DC4"/>
    <w:rsid w:val="00D6629A"/>
    <w:rsid w:val="00D67655"/>
    <w:rsid w:val="00D865B9"/>
    <w:rsid w:val="00D87F46"/>
    <w:rsid w:val="00DA3394"/>
    <w:rsid w:val="00DC05E5"/>
    <w:rsid w:val="00DE07EE"/>
    <w:rsid w:val="00DE1EA0"/>
    <w:rsid w:val="00DE25FA"/>
    <w:rsid w:val="00E03261"/>
    <w:rsid w:val="00E112BE"/>
    <w:rsid w:val="00E11358"/>
    <w:rsid w:val="00E35B44"/>
    <w:rsid w:val="00E40A46"/>
    <w:rsid w:val="00E43E29"/>
    <w:rsid w:val="00E45851"/>
    <w:rsid w:val="00E524B8"/>
    <w:rsid w:val="00E6310F"/>
    <w:rsid w:val="00E63588"/>
    <w:rsid w:val="00E7149E"/>
    <w:rsid w:val="00E714BD"/>
    <w:rsid w:val="00E7706C"/>
    <w:rsid w:val="00E85A6C"/>
    <w:rsid w:val="00E86EE2"/>
    <w:rsid w:val="00E91C88"/>
    <w:rsid w:val="00E9273D"/>
    <w:rsid w:val="00EB6B2A"/>
    <w:rsid w:val="00EC0163"/>
    <w:rsid w:val="00EC309E"/>
    <w:rsid w:val="00ED0EFD"/>
    <w:rsid w:val="00EE6296"/>
    <w:rsid w:val="00EE62BA"/>
    <w:rsid w:val="00EF39C7"/>
    <w:rsid w:val="00EF5325"/>
    <w:rsid w:val="00EF63B3"/>
    <w:rsid w:val="00F01A34"/>
    <w:rsid w:val="00F03893"/>
    <w:rsid w:val="00F0442E"/>
    <w:rsid w:val="00F10E2D"/>
    <w:rsid w:val="00F14C38"/>
    <w:rsid w:val="00F234A4"/>
    <w:rsid w:val="00F2654E"/>
    <w:rsid w:val="00F301C6"/>
    <w:rsid w:val="00F35C12"/>
    <w:rsid w:val="00F5663F"/>
    <w:rsid w:val="00F56975"/>
    <w:rsid w:val="00F6725A"/>
    <w:rsid w:val="00F713BF"/>
    <w:rsid w:val="00F769EC"/>
    <w:rsid w:val="00F924DF"/>
    <w:rsid w:val="00F96E3C"/>
    <w:rsid w:val="00F973B4"/>
    <w:rsid w:val="00FB1F69"/>
    <w:rsid w:val="00FC1B13"/>
    <w:rsid w:val="00FE36DE"/>
    <w:rsid w:val="00FE4FE8"/>
    <w:rsid w:val="00FF1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3B"/>
  </w:style>
  <w:style w:type="paragraph" w:styleId="1">
    <w:name w:val="heading 1"/>
    <w:basedOn w:val="a"/>
    <w:next w:val="a"/>
    <w:link w:val="10"/>
    <w:uiPriority w:val="9"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FE36DE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E36DE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paragraph" w:styleId="ab">
    <w:name w:val="Body Text Indent"/>
    <w:basedOn w:val="a"/>
    <w:link w:val="ac"/>
    <w:uiPriority w:val="99"/>
    <w:rsid w:val="007030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030C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3F57ED"/>
    <w:rPr>
      <w:color w:val="0000FF"/>
      <w:u w:val="single"/>
    </w:rPr>
  </w:style>
  <w:style w:type="paragraph" w:styleId="ae">
    <w:name w:val="header"/>
    <w:basedOn w:val="a"/>
    <w:link w:val="af"/>
    <w:unhideWhenUsed/>
    <w:rsid w:val="0061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615FEB"/>
  </w:style>
  <w:style w:type="paragraph" w:styleId="af0">
    <w:name w:val="footer"/>
    <w:basedOn w:val="a"/>
    <w:link w:val="af1"/>
    <w:uiPriority w:val="99"/>
    <w:unhideWhenUsed/>
    <w:rsid w:val="0061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15FEB"/>
  </w:style>
  <w:style w:type="character" w:customStyle="1" w:styleId="10">
    <w:name w:val="Заголовок 1 Знак"/>
    <w:basedOn w:val="a0"/>
    <w:link w:val="1"/>
    <w:uiPriority w:val="9"/>
    <w:rsid w:val="00FE36D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E36DE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36D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E36D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FE36D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36DE"/>
  </w:style>
  <w:style w:type="paragraph" w:styleId="af2">
    <w:name w:val="Body Text"/>
    <w:basedOn w:val="a"/>
    <w:link w:val="af3"/>
    <w:rsid w:val="00FE36DE"/>
    <w:pPr>
      <w:shd w:val="clear" w:color="auto" w:fill="FFFFFF"/>
      <w:tabs>
        <w:tab w:val="left" w:pos="878"/>
      </w:tabs>
      <w:spacing w:after="0" w:line="240" w:lineRule="auto"/>
      <w:jc w:val="center"/>
    </w:pPr>
    <w:rPr>
      <w:rFonts w:ascii="Arial" w:eastAsia="Times New Roman" w:hAnsi="Arial" w:cs="Times New Roman"/>
      <w:iCs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FE36DE"/>
    <w:rPr>
      <w:rFonts w:ascii="Arial" w:eastAsia="Times New Roman" w:hAnsi="Arial" w:cs="Times New Roman"/>
      <w:iCs/>
      <w:sz w:val="24"/>
      <w:szCs w:val="24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FE36DE"/>
    <w:pPr>
      <w:widowControl w:val="0"/>
      <w:spacing w:after="0" w:line="360" w:lineRule="auto"/>
      <w:ind w:firstLine="48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FE36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semiHidden/>
    <w:unhideWhenUsed/>
    <w:rsid w:val="00FE36D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E36D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FE36D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E36DE"/>
    <w:rPr>
      <w:rFonts w:ascii="Times New Roman" w:eastAsia="Times New Roman" w:hAnsi="Times New Roman" w:cs="Times New Roman"/>
      <w:sz w:val="16"/>
      <w:szCs w:val="16"/>
    </w:rPr>
  </w:style>
  <w:style w:type="paragraph" w:customStyle="1" w:styleId="HeadWP">
    <w:name w:val="HeadWP"/>
    <w:basedOn w:val="a"/>
    <w:rsid w:val="00FE36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3">
    <w:name w:val="Обычный1"/>
    <w:rsid w:val="00FE36DE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numbering" w:customStyle="1" w:styleId="110">
    <w:name w:val="Нет списка11"/>
    <w:next w:val="a2"/>
    <w:semiHidden/>
    <w:rsid w:val="00FE36DE"/>
  </w:style>
  <w:style w:type="paragraph" w:styleId="af4">
    <w:name w:val="No Spacing"/>
    <w:basedOn w:val="a"/>
    <w:qFormat/>
    <w:rsid w:val="00FE36DE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styleId="af5">
    <w:name w:val="page number"/>
    <w:basedOn w:val="a0"/>
    <w:rsid w:val="00FE36DE"/>
  </w:style>
  <w:style w:type="table" w:customStyle="1" w:styleId="111">
    <w:name w:val="Сетка таблицы11"/>
    <w:basedOn w:val="a1"/>
    <w:next w:val="a3"/>
    <w:rsid w:val="00FE3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cademia-moscow.ru/catalogue/4831/365955/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4.png"/><Relationship Id="rId21" Type="http://schemas.openxmlformats.org/officeDocument/2006/relationships/image" Target="media/image7.wmf"/><Relationship Id="rId34" Type="http://schemas.openxmlformats.org/officeDocument/2006/relationships/image" Target="media/image20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image" Target="media/image40.pn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wmf"/><Relationship Id="rId29" Type="http://schemas.openxmlformats.org/officeDocument/2006/relationships/image" Target="media/image15.png"/><Relationship Id="rId41" Type="http://schemas.openxmlformats.org/officeDocument/2006/relationships/image" Target="media/image26.png"/><Relationship Id="rId54" Type="http://schemas.openxmlformats.org/officeDocument/2006/relationships/image" Target="media/image39.pn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/wiki/001/109.php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jpeg"/><Relationship Id="rId53" Type="http://schemas.openxmlformats.org/officeDocument/2006/relationships/image" Target="media/image38.png"/><Relationship Id="rId58" Type="http://schemas.openxmlformats.org/officeDocument/2006/relationships/image" Target="media/image43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oleObject" Target="embeddings/oleObject1.bin"/><Relationship Id="rId49" Type="http://schemas.openxmlformats.org/officeDocument/2006/relationships/image" Target="media/image34.png"/><Relationship Id="rId57" Type="http://schemas.openxmlformats.org/officeDocument/2006/relationships/image" Target="media/image42.png"/><Relationship Id="rId61" Type="http://schemas.openxmlformats.org/officeDocument/2006/relationships/image" Target="media/image46.png"/><Relationship Id="rId10" Type="http://schemas.openxmlformats.org/officeDocument/2006/relationships/hyperlink" Target="http://pandia.ru/text/categ/wiki/001/109.php" TargetMode="External"/><Relationship Id="rId19" Type="http://schemas.openxmlformats.org/officeDocument/2006/relationships/image" Target="media/image5.jpeg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52" Type="http://schemas.openxmlformats.org/officeDocument/2006/relationships/image" Target="media/image37.png"/><Relationship Id="rId60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tiristori/" TargetMode="External"/><Relationship Id="rId14" Type="http://schemas.openxmlformats.org/officeDocument/2006/relationships/footer" Target="footer2.xml"/><Relationship Id="rId22" Type="http://schemas.openxmlformats.org/officeDocument/2006/relationships/image" Target="media/image8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41.png"/><Relationship Id="rId8" Type="http://schemas.openxmlformats.org/officeDocument/2006/relationships/footer" Target="footer1.xml"/><Relationship Id="rId51" Type="http://schemas.openxmlformats.org/officeDocument/2006/relationships/image" Target="media/image36.png"/><Relationship Id="rId3" Type="http://schemas.openxmlformats.org/officeDocument/2006/relationships/styles" Target="styles.xml"/><Relationship Id="rId12" Type="http://schemas.openxmlformats.org/officeDocument/2006/relationships/hyperlink" Target="https://www.iprbookshop.ru/106634.html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59" Type="http://schemas.openxmlformats.org/officeDocument/2006/relationships/image" Target="media/image44.png"/><Relationship Id="rId6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CE39B-F8B5-4ECF-8616-894D8610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11126</Words>
  <Characters>63422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7</cp:revision>
  <cp:lastPrinted>2022-09-13T22:54:00Z</cp:lastPrinted>
  <dcterms:created xsi:type="dcterms:W3CDTF">2022-11-11T16:08:00Z</dcterms:created>
  <dcterms:modified xsi:type="dcterms:W3CDTF">2023-02-09T07:54:00Z</dcterms:modified>
</cp:coreProperties>
</file>